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7A434" w14:textId="77777777" w:rsidR="006063EE" w:rsidRPr="00313A9F" w:rsidRDefault="006063EE" w:rsidP="006063EE">
      <w:pPr>
        <w:jc w:val="left"/>
        <w:rPr>
          <w:rFonts w:cs="Arial"/>
        </w:rPr>
      </w:pPr>
      <w:bookmarkStart w:id="0" w:name="_GoBack"/>
      <w:bookmarkEnd w:id="0"/>
    </w:p>
    <w:p w14:paraId="2A833A74" w14:textId="77777777" w:rsidR="006063EE" w:rsidRPr="00313A9F" w:rsidRDefault="006063EE" w:rsidP="006063EE">
      <w:pPr>
        <w:pStyle w:val="BodyText"/>
        <w:pBdr>
          <w:top w:val="single" w:sz="4" w:space="1" w:color="A6A6A6"/>
          <w:left w:val="single" w:sz="4" w:space="4" w:color="A6A6A6"/>
          <w:bottom w:val="single" w:sz="4" w:space="0" w:color="A6A6A6"/>
          <w:right w:val="single" w:sz="4" w:space="4" w:color="A6A6A6"/>
        </w:pBdr>
        <w:shd w:val="clear" w:color="auto" w:fill="FFFFFF" w:themeFill="background1"/>
        <w:tabs>
          <w:tab w:val="left" w:pos="7740"/>
        </w:tabs>
        <w:ind w:left="1622" w:right="1622"/>
        <w:jc w:val="center"/>
        <w:rPr>
          <w:rFonts w:cs="Arial"/>
          <w:b/>
          <w:bCs/>
          <w:sz w:val="28"/>
          <w:szCs w:val="24"/>
        </w:rPr>
      </w:pPr>
      <w:r w:rsidRPr="00313A9F">
        <w:rPr>
          <w:rFonts w:cs="Arial"/>
          <w:b/>
          <w:bCs/>
          <w:sz w:val="28"/>
          <w:szCs w:val="24"/>
        </w:rPr>
        <w:t>NOTE:</w:t>
      </w:r>
    </w:p>
    <w:p w14:paraId="07664CA2" w14:textId="77777777" w:rsidR="006063EE" w:rsidRPr="00313A9F" w:rsidRDefault="006063EE" w:rsidP="006063EE">
      <w:pPr>
        <w:pStyle w:val="BodyText"/>
        <w:pBdr>
          <w:top w:val="single" w:sz="4" w:space="1" w:color="A6A6A6"/>
          <w:left w:val="single" w:sz="4" w:space="4" w:color="A6A6A6"/>
          <w:bottom w:val="single" w:sz="4" w:space="0" w:color="A6A6A6"/>
          <w:right w:val="single" w:sz="4" w:space="4" w:color="A6A6A6"/>
        </w:pBdr>
        <w:shd w:val="clear" w:color="auto" w:fill="FFFFFF" w:themeFill="background1"/>
        <w:tabs>
          <w:tab w:val="left" w:pos="7740"/>
        </w:tabs>
        <w:ind w:left="1622" w:right="1622"/>
        <w:jc w:val="center"/>
        <w:rPr>
          <w:rFonts w:cs="Arial"/>
          <w:bCs/>
          <w:color w:val="FF0000"/>
          <w:sz w:val="22"/>
          <w:szCs w:val="24"/>
        </w:rPr>
      </w:pPr>
      <w:r w:rsidRPr="00313A9F">
        <w:rPr>
          <w:rFonts w:cs="Arial"/>
          <w:bCs/>
          <w:color w:val="FF0000"/>
          <w:sz w:val="22"/>
          <w:szCs w:val="24"/>
        </w:rPr>
        <w:t>This is a template.</w:t>
      </w:r>
    </w:p>
    <w:p w14:paraId="7A96AA2E" w14:textId="77777777" w:rsidR="006063EE" w:rsidRPr="00313A9F" w:rsidRDefault="006063EE" w:rsidP="006063EE">
      <w:pPr>
        <w:pStyle w:val="BodyText"/>
        <w:pBdr>
          <w:top w:val="single" w:sz="4" w:space="1" w:color="A6A6A6"/>
          <w:left w:val="single" w:sz="4" w:space="4" w:color="A6A6A6"/>
          <w:bottom w:val="single" w:sz="4" w:space="0" w:color="A6A6A6"/>
          <w:right w:val="single" w:sz="4" w:space="4" w:color="A6A6A6"/>
        </w:pBdr>
        <w:shd w:val="clear" w:color="auto" w:fill="FFFFFF" w:themeFill="background1"/>
        <w:tabs>
          <w:tab w:val="left" w:pos="7740"/>
        </w:tabs>
        <w:ind w:left="1622" w:right="1622"/>
        <w:jc w:val="center"/>
        <w:rPr>
          <w:rFonts w:cs="Arial"/>
          <w:b/>
          <w:bCs/>
          <w:color w:val="FF0000"/>
          <w:sz w:val="28"/>
          <w:szCs w:val="24"/>
        </w:rPr>
      </w:pPr>
      <w:r w:rsidRPr="00313A9F">
        <w:rPr>
          <w:rFonts w:cs="Arial"/>
          <w:bCs/>
          <w:color w:val="FF0000"/>
          <w:sz w:val="22"/>
          <w:szCs w:val="24"/>
        </w:rPr>
        <w:t>Please adjust to suit research project.</w:t>
      </w:r>
    </w:p>
    <w:p w14:paraId="010BA3EC" w14:textId="77777777" w:rsidR="006063EE" w:rsidRPr="00313A9F" w:rsidRDefault="006063EE" w:rsidP="006063EE">
      <w:pPr>
        <w:pStyle w:val="BodyText"/>
        <w:pBdr>
          <w:top w:val="single" w:sz="4" w:space="1" w:color="A6A6A6"/>
          <w:left w:val="single" w:sz="4" w:space="4" w:color="A6A6A6"/>
          <w:bottom w:val="single" w:sz="4" w:space="0" w:color="A6A6A6"/>
          <w:right w:val="single" w:sz="4" w:space="4" w:color="A6A6A6"/>
        </w:pBdr>
        <w:shd w:val="clear" w:color="auto" w:fill="FFFFFF" w:themeFill="background1"/>
        <w:tabs>
          <w:tab w:val="left" w:pos="7740"/>
        </w:tabs>
        <w:ind w:left="1622" w:right="1622"/>
        <w:rPr>
          <w:rFonts w:cs="Arial"/>
          <w:b/>
          <w:bCs/>
          <w:sz w:val="22"/>
          <w:szCs w:val="24"/>
        </w:rPr>
      </w:pPr>
    </w:p>
    <w:p w14:paraId="369C35EE" w14:textId="77777777" w:rsidR="006063EE" w:rsidRPr="00313A9F" w:rsidRDefault="006063EE" w:rsidP="006063EE">
      <w:pPr>
        <w:pStyle w:val="BodyText"/>
        <w:pBdr>
          <w:top w:val="single" w:sz="4" w:space="1" w:color="A6A6A6"/>
          <w:left w:val="single" w:sz="4" w:space="4" w:color="A6A6A6"/>
          <w:bottom w:val="single" w:sz="4" w:space="0" w:color="A6A6A6"/>
          <w:right w:val="single" w:sz="4" w:space="4" w:color="A6A6A6"/>
        </w:pBdr>
        <w:shd w:val="clear" w:color="auto" w:fill="FFFFFF" w:themeFill="background1"/>
        <w:tabs>
          <w:tab w:val="left" w:pos="7740"/>
        </w:tabs>
        <w:ind w:left="1622" w:right="1622"/>
        <w:jc w:val="center"/>
        <w:rPr>
          <w:rFonts w:cs="Arial"/>
          <w:bCs/>
          <w:sz w:val="22"/>
          <w:szCs w:val="24"/>
        </w:rPr>
      </w:pPr>
      <w:r w:rsidRPr="00313A9F">
        <w:rPr>
          <w:rFonts w:cs="Arial"/>
          <w:b/>
          <w:bCs/>
          <w:sz w:val="22"/>
          <w:szCs w:val="24"/>
        </w:rPr>
        <w:t xml:space="preserve">Template </w:t>
      </w:r>
      <w:r w:rsidRPr="00313A9F">
        <w:rPr>
          <w:rFonts w:cs="Arial"/>
          <w:b/>
          <w:bCs/>
          <w:sz w:val="22"/>
        </w:rPr>
        <w:t>V</w:t>
      </w:r>
      <w:r w:rsidRPr="00313A9F">
        <w:rPr>
          <w:rFonts w:cs="Arial"/>
          <w:b/>
          <w:bCs/>
          <w:sz w:val="22"/>
          <w:szCs w:val="24"/>
        </w:rPr>
        <w:t xml:space="preserve">ersion: </w:t>
      </w:r>
      <w:r>
        <w:rPr>
          <w:rFonts w:cs="Arial"/>
          <w:b/>
          <w:bCs/>
          <w:sz w:val="22"/>
          <w:szCs w:val="24"/>
        </w:rPr>
        <w:t>August 25</w:t>
      </w:r>
      <w:r w:rsidRPr="00313A9F">
        <w:rPr>
          <w:rFonts w:cs="Arial"/>
          <w:b/>
          <w:bCs/>
          <w:sz w:val="22"/>
          <w:szCs w:val="24"/>
        </w:rPr>
        <w:t xml:space="preserve">, 2020  </w:t>
      </w:r>
    </w:p>
    <w:p w14:paraId="21CDB0D9" w14:textId="77777777" w:rsidR="006063EE" w:rsidRDefault="006063EE" w:rsidP="006063EE">
      <w:pPr>
        <w:jc w:val="center"/>
        <w:rPr>
          <w:rFonts w:cs="Arial"/>
          <w:b/>
          <w:bCs/>
        </w:rPr>
      </w:pPr>
    </w:p>
    <w:p w14:paraId="6B063B6A" w14:textId="77777777" w:rsidR="006063EE" w:rsidRPr="00313A9F" w:rsidRDefault="006063EE" w:rsidP="006063EE">
      <w:pPr>
        <w:jc w:val="center"/>
        <w:rPr>
          <w:rFonts w:cs="Arial"/>
          <w:b/>
          <w:bCs/>
        </w:rPr>
      </w:pPr>
      <w:r w:rsidRPr="00313A9F">
        <w:rPr>
          <w:rFonts w:cs="Arial"/>
          <w:b/>
          <w:bCs/>
        </w:rPr>
        <w:t>Protocol Template: Bio</w:t>
      </w:r>
      <w:r>
        <w:rPr>
          <w:rFonts w:cs="Arial"/>
          <w:b/>
          <w:bCs/>
        </w:rPr>
        <w:t>b</w:t>
      </w:r>
      <w:r w:rsidRPr="00313A9F">
        <w:rPr>
          <w:rFonts w:cs="Arial"/>
          <w:b/>
          <w:bCs/>
        </w:rPr>
        <w:t xml:space="preserve">ank / Registry </w:t>
      </w:r>
    </w:p>
    <w:p w14:paraId="69222F64" w14:textId="77777777" w:rsidR="006063EE" w:rsidRPr="00313A9F" w:rsidRDefault="006063EE" w:rsidP="006063EE">
      <w:pPr>
        <w:spacing w:after="120"/>
        <w:rPr>
          <w:rFonts w:cs="Arial"/>
          <w:b/>
          <w:bCs/>
        </w:rPr>
      </w:pPr>
    </w:p>
    <w:p w14:paraId="5F810018" w14:textId="77777777" w:rsidR="006063EE" w:rsidRPr="00313A9F" w:rsidRDefault="006063EE" w:rsidP="006063EE">
      <w:pPr>
        <w:spacing w:after="120"/>
        <w:rPr>
          <w:rFonts w:cs="Arial"/>
          <w:b/>
        </w:rPr>
      </w:pPr>
      <w:r w:rsidRPr="00313A9F">
        <w:rPr>
          <w:rFonts w:cs="Arial"/>
          <w:b/>
        </w:rPr>
        <w:t xml:space="preserve">PREFACE </w:t>
      </w:r>
    </w:p>
    <w:p w14:paraId="72ED80B7" w14:textId="77777777" w:rsidR="006063EE" w:rsidRPr="00313A9F" w:rsidRDefault="006063EE" w:rsidP="006063EE">
      <w:pPr>
        <w:spacing w:after="120"/>
        <w:rPr>
          <w:rFonts w:cs="Arial"/>
        </w:rPr>
      </w:pPr>
      <w:r w:rsidRPr="00313A9F">
        <w:rPr>
          <w:rFonts w:cs="Arial"/>
        </w:rPr>
        <w:t xml:space="preserve">Remove this </w:t>
      </w:r>
      <w:r w:rsidRPr="00313A9F">
        <w:rPr>
          <w:rFonts w:cs="Arial"/>
          <w:b/>
        </w:rPr>
        <w:t>Preface</w:t>
      </w:r>
      <w:r w:rsidRPr="00313A9F">
        <w:rPr>
          <w:rFonts w:cs="Arial"/>
        </w:rPr>
        <w:t xml:space="preserve"> before finalizing and distributing the Bio</w:t>
      </w:r>
      <w:r>
        <w:rPr>
          <w:rFonts w:cs="Arial"/>
        </w:rPr>
        <w:t>b</w:t>
      </w:r>
      <w:r w:rsidRPr="00313A9F">
        <w:rPr>
          <w:rFonts w:cs="Arial"/>
        </w:rPr>
        <w:t xml:space="preserve">ank Study Protocol. </w:t>
      </w:r>
    </w:p>
    <w:p w14:paraId="1C6FF12E" w14:textId="77777777" w:rsidR="006063EE" w:rsidRPr="00313A9F" w:rsidRDefault="006063EE" w:rsidP="006063EE">
      <w:pPr>
        <w:spacing w:after="120"/>
        <w:rPr>
          <w:rFonts w:cs="Arial"/>
          <w:color w:val="000000" w:themeColor="text1"/>
        </w:rPr>
      </w:pPr>
      <w:r w:rsidRPr="00313A9F">
        <w:rPr>
          <w:rFonts w:cs="Arial"/>
          <w:color w:val="000000" w:themeColor="text1"/>
        </w:rPr>
        <w:t xml:space="preserve">The goal of this template is to assist investigators / biobankers to write a comprehensive biobank protocol that meets the standards outlined in the International Society of Biological and Environmental Repositories Best Practices Version 4 (ISBER BP) and the Canadian Tissue Repository Network (CTRNet) Required Operational Practices (ROPs). Its use will also help investigators / biobankers think through the scientific assumptions, logistics and organizational structure of their new or updated biobank. </w:t>
      </w:r>
    </w:p>
    <w:p w14:paraId="0D843F91" w14:textId="77777777" w:rsidR="006063EE" w:rsidRPr="00313A9F" w:rsidRDefault="006063EE" w:rsidP="006063EE">
      <w:pPr>
        <w:spacing w:after="120"/>
        <w:rPr>
          <w:rFonts w:cs="Arial"/>
          <w:b/>
        </w:rPr>
      </w:pPr>
      <w:r w:rsidRPr="00313A9F">
        <w:rPr>
          <w:rFonts w:cs="Arial"/>
          <w:b/>
        </w:rPr>
        <w:t xml:space="preserve">INSTRUCTIONS ON HOW TO USE THIS TEMPLATE </w:t>
      </w:r>
    </w:p>
    <w:p w14:paraId="25874697" w14:textId="77777777" w:rsidR="006063EE" w:rsidRPr="00313A9F" w:rsidRDefault="006063EE" w:rsidP="006063EE">
      <w:pPr>
        <w:spacing w:after="120"/>
        <w:rPr>
          <w:rFonts w:cs="Arial"/>
        </w:rPr>
      </w:pPr>
      <w:r w:rsidRPr="00313A9F">
        <w:rPr>
          <w:rFonts w:cs="Arial"/>
        </w:rPr>
        <w:t xml:space="preserve">The template includes the framework for organizing your protocol, as well as instructions and example text. </w:t>
      </w:r>
    </w:p>
    <w:p w14:paraId="51ABC913" w14:textId="77777777" w:rsidR="006063EE" w:rsidRPr="00313A9F" w:rsidRDefault="006063EE" w:rsidP="006063EE">
      <w:pPr>
        <w:spacing w:after="120"/>
        <w:ind w:left="1560" w:hanging="1582"/>
        <w:rPr>
          <w:rFonts w:cs="Arial"/>
          <w:i/>
          <w:sz w:val="12"/>
          <w:szCs w:val="12"/>
        </w:rPr>
      </w:pPr>
      <w:r w:rsidRPr="00313A9F">
        <w:rPr>
          <w:rFonts w:cs="Arial"/>
          <w:i/>
        </w:rPr>
        <w:t>Italics:</w:t>
      </w:r>
      <w:r w:rsidRPr="00313A9F">
        <w:rPr>
          <w:rFonts w:cs="Arial"/>
          <w:i/>
        </w:rPr>
        <w:tab/>
      </w:r>
      <w:r w:rsidRPr="00313A9F">
        <w:rPr>
          <w:rFonts w:cs="Arial"/>
          <w:b/>
        </w:rPr>
        <w:t>Instruction / Explanatory Text</w:t>
      </w:r>
      <w:r w:rsidRPr="00313A9F">
        <w:rPr>
          <w:rFonts w:cs="Arial"/>
        </w:rPr>
        <w:t xml:space="preserve"> is indicated by </w:t>
      </w:r>
      <w:r w:rsidRPr="00313A9F">
        <w:rPr>
          <w:rFonts w:cs="Arial"/>
          <w:i/>
        </w:rPr>
        <w:t xml:space="preserve">italics. </w:t>
      </w:r>
      <w:r w:rsidRPr="00313A9F">
        <w:rPr>
          <w:rFonts w:cs="Arial"/>
        </w:rPr>
        <w:t>This text provides information on the content that should be included; these instructions should be deleted once you complete a section. Footnotes to instructional text should also be deleted. The instructions also note if a section should be left blank.</w:t>
      </w:r>
    </w:p>
    <w:p w14:paraId="464DBCE9" w14:textId="77777777" w:rsidR="006063EE" w:rsidRPr="00313A9F" w:rsidRDefault="006063EE" w:rsidP="006063EE">
      <w:pPr>
        <w:spacing w:after="120"/>
        <w:ind w:left="1560" w:hanging="1582"/>
        <w:rPr>
          <w:rFonts w:cs="Arial"/>
        </w:rPr>
      </w:pPr>
      <w:r w:rsidRPr="00313A9F">
        <w:rPr>
          <w:rFonts w:cs="Arial"/>
        </w:rPr>
        <w:t>[Regular font]:</w:t>
      </w:r>
      <w:r w:rsidRPr="00313A9F">
        <w:rPr>
          <w:rFonts w:cs="Arial"/>
          <w:sz w:val="12"/>
          <w:szCs w:val="12"/>
        </w:rPr>
        <w:t xml:space="preserve"> </w:t>
      </w:r>
      <w:r w:rsidRPr="00313A9F">
        <w:rPr>
          <w:rFonts w:cs="Arial"/>
          <w:sz w:val="12"/>
          <w:szCs w:val="12"/>
        </w:rPr>
        <w:tab/>
      </w:r>
      <w:r w:rsidRPr="00313A9F">
        <w:rPr>
          <w:rFonts w:cs="Arial"/>
          <w:b/>
        </w:rPr>
        <w:t>Example Text</w:t>
      </w:r>
      <w:r w:rsidRPr="00313A9F">
        <w:rPr>
          <w:rFonts w:cs="Arial"/>
        </w:rPr>
        <w:t xml:space="preserve"> is indicated in [regular font]. Within example text, the need to insert specific information is notated by &lt;angle brackets&gt;. Example text is included to further aid in protocol writing and should either be modified to suit the biobank design and activities of the planned biobank. If not applicable for your study, delete the example text. </w:t>
      </w:r>
    </w:p>
    <w:p w14:paraId="2F551CC6" w14:textId="77777777" w:rsidR="006063EE" w:rsidRPr="00313A9F" w:rsidRDefault="006063EE" w:rsidP="006063EE">
      <w:pPr>
        <w:spacing w:after="120"/>
        <w:rPr>
          <w:rFonts w:cs="Arial"/>
        </w:rPr>
      </w:pPr>
      <w:r w:rsidRPr="00313A9F">
        <w:rPr>
          <w:rFonts w:cs="Arial"/>
        </w:rPr>
        <w:t xml:space="preserve">You will find it helpful to consider all sections, however, depending on your biobank design, not all sections will be applicable to your study and you should delete sections (including the section heading) that do not apply. </w:t>
      </w:r>
    </w:p>
    <w:p w14:paraId="6F3DA182" w14:textId="77777777" w:rsidR="006063EE" w:rsidRPr="00313A9F" w:rsidRDefault="006063EE" w:rsidP="006063EE">
      <w:pPr>
        <w:spacing w:after="120"/>
        <w:rPr>
          <w:rFonts w:cs="Arial"/>
          <w:sz w:val="12"/>
          <w:szCs w:val="12"/>
        </w:rPr>
      </w:pPr>
      <w:r w:rsidRPr="00313A9F">
        <w:rPr>
          <w:rFonts w:cs="Arial"/>
        </w:rPr>
        <w:t xml:space="preserve">If sections are deleted, ensure that any text that refers to another section is updated as needed. The section headers include formatting to generate a table of contents. Once the protocol is written, ensure the table of contents is updated (right click on the table of contents and select ‘Update Field’) to reflect any changes. </w:t>
      </w:r>
    </w:p>
    <w:p w14:paraId="2A69E04E" w14:textId="77777777" w:rsidR="006063EE" w:rsidRPr="00313A9F" w:rsidRDefault="006063EE" w:rsidP="006063EE">
      <w:pPr>
        <w:rPr>
          <w:rFonts w:cs="Arial"/>
        </w:rPr>
      </w:pPr>
      <w:r w:rsidRPr="00313A9F">
        <w:rPr>
          <w:rFonts w:cs="Arial"/>
        </w:rPr>
        <w:t xml:space="preserve">Version control is important to track protocol development, revisions, and amendments. It is also necessary to ensure that the correct version of a protocol is used by all staff conducting the study. With each revision, the version date located in the header of each page should be updated. </w:t>
      </w:r>
    </w:p>
    <w:p w14:paraId="3ACECF5A" w14:textId="77777777" w:rsidR="006063EE" w:rsidRPr="00313A9F" w:rsidRDefault="006063EE" w:rsidP="006063EE">
      <w:pPr>
        <w:rPr>
          <w:rFonts w:cs="Arial"/>
          <w:sz w:val="22"/>
          <w:szCs w:val="22"/>
        </w:rPr>
      </w:pPr>
      <w:r w:rsidRPr="00313A9F">
        <w:rPr>
          <w:rFonts w:cs="Arial"/>
          <w:sz w:val="22"/>
          <w:szCs w:val="22"/>
        </w:rPr>
        <w:br w:type="page"/>
      </w:r>
    </w:p>
    <w:p w14:paraId="2AF58052" w14:textId="77777777" w:rsidR="006063EE" w:rsidRPr="00313A9F" w:rsidRDefault="006063EE" w:rsidP="006063EE">
      <w:pPr>
        <w:spacing w:before="40" w:after="200"/>
        <w:rPr>
          <w:rFonts w:cs="Arial"/>
          <w:b/>
          <w:sz w:val="22"/>
          <w:szCs w:val="22"/>
        </w:rPr>
      </w:pPr>
      <w:r w:rsidRPr="00313A9F">
        <w:rPr>
          <w:rFonts w:cs="Arial"/>
          <w:b/>
          <w:sz w:val="22"/>
          <w:szCs w:val="22"/>
        </w:rPr>
        <w:lastRenderedPageBreak/>
        <w:t>RESOURCES</w:t>
      </w:r>
    </w:p>
    <w:p w14:paraId="27488E5A" w14:textId="77777777" w:rsidR="006063EE" w:rsidRPr="00313A9F" w:rsidRDefault="006063EE" w:rsidP="006063EE">
      <w:pPr>
        <w:rPr>
          <w:rFonts w:cs="Arial"/>
        </w:rPr>
      </w:pPr>
      <w:r w:rsidRPr="00313A9F">
        <w:rPr>
          <w:rFonts w:cs="Arial"/>
        </w:rPr>
        <w:t xml:space="preserve">Remove </w:t>
      </w:r>
      <w:r w:rsidRPr="00313A9F">
        <w:rPr>
          <w:rFonts w:cs="Arial"/>
          <w:b/>
        </w:rPr>
        <w:t>Resources</w:t>
      </w:r>
      <w:r w:rsidRPr="00313A9F">
        <w:rPr>
          <w:rFonts w:cs="Arial"/>
        </w:rPr>
        <w:t xml:space="preserve"> before finalizing and distributing the Bio</w:t>
      </w:r>
      <w:r>
        <w:rPr>
          <w:rFonts w:cs="Arial"/>
        </w:rPr>
        <w:t>b</w:t>
      </w:r>
      <w:r w:rsidRPr="00313A9F">
        <w:rPr>
          <w:rFonts w:cs="Arial"/>
        </w:rPr>
        <w:t xml:space="preserve">ank Protocol.  </w:t>
      </w:r>
    </w:p>
    <w:p w14:paraId="2589CDE4" w14:textId="77777777" w:rsidR="006063EE" w:rsidRPr="00313A9F" w:rsidRDefault="006063EE" w:rsidP="006063EE">
      <w:pPr>
        <w:rPr>
          <w:rFonts w:cs="Arial"/>
          <w:color w:val="00B0F0"/>
        </w:rPr>
      </w:pPr>
    </w:p>
    <w:p w14:paraId="32AC6A56" w14:textId="77777777" w:rsidR="006063EE" w:rsidRPr="00476099" w:rsidRDefault="003519C6" w:rsidP="006063EE">
      <w:pPr>
        <w:pStyle w:val="ListParagraph"/>
        <w:numPr>
          <w:ilvl w:val="0"/>
          <w:numId w:val="7"/>
        </w:numPr>
        <w:jc w:val="left"/>
        <w:rPr>
          <w:rStyle w:val="Hyperlink"/>
          <w:rFonts w:cs="Arial"/>
          <w:color w:val="0070C0"/>
        </w:rPr>
      </w:pPr>
      <w:hyperlink r:id="rId10" w:history="1">
        <w:r w:rsidR="006063EE" w:rsidRPr="00476099">
          <w:rPr>
            <w:rStyle w:val="Hyperlink"/>
            <w:rFonts w:cs="Arial"/>
            <w:color w:val="0070C0"/>
          </w:rPr>
          <w:t>SickKids Clinical Research Services</w:t>
        </w:r>
      </w:hyperlink>
    </w:p>
    <w:p w14:paraId="1B783C29" w14:textId="77777777" w:rsidR="006063EE" w:rsidRPr="00476099" w:rsidRDefault="006063EE" w:rsidP="006063EE">
      <w:pPr>
        <w:pStyle w:val="ListParagraph"/>
        <w:numPr>
          <w:ilvl w:val="0"/>
          <w:numId w:val="7"/>
        </w:numPr>
        <w:jc w:val="left"/>
        <w:rPr>
          <w:rStyle w:val="Hyperlink"/>
          <w:rFonts w:cs="Arial"/>
          <w:i/>
          <w:color w:val="0070C0"/>
        </w:rPr>
      </w:pPr>
      <w:r w:rsidRPr="00476099">
        <w:rPr>
          <w:rStyle w:val="Hyperlink"/>
          <w:rFonts w:cs="Arial"/>
          <w:color w:val="0070C0"/>
        </w:rPr>
        <w:t>SPRINT: Streamlined Pathway for Research Initiation</w:t>
      </w:r>
    </w:p>
    <w:p w14:paraId="6EA8BF58" w14:textId="77777777" w:rsidR="006063EE" w:rsidRPr="00476099" w:rsidRDefault="003519C6" w:rsidP="006063EE">
      <w:pPr>
        <w:pStyle w:val="ListParagraph"/>
        <w:numPr>
          <w:ilvl w:val="0"/>
          <w:numId w:val="7"/>
        </w:numPr>
        <w:jc w:val="left"/>
        <w:rPr>
          <w:rFonts w:cs="Arial"/>
          <w:i/>
          <w:color w:val="0070C0"/>
        </w:rPr>
      </w:pPr>
      <w:hyperlink r:id="rId11" w:tgtFrame="_blank" w:history="1">
        <w:r w:rsidR="006063EE" w:rsidRPr="00476099">
          <w:rPr>
            <w:rStyle w:val="Hyperlink"/>
            <w:rFonts w:cs="Arial"/>
            <w:color w:val="0070C0"/>
            <w:bdr w:val="none" w:sz="0" w:space="0" w:color="auto" w:frame="1"/>
            <w:shd w:val="clear" w:color="auto" w:fill="FFFFFF"/>
          </w:rPr>
          <w:t>Biobank Participant Consent Template</w:t>
        </w:r>
      </w:hyperlink>
      <w:r w:rsidR="006063EE" w:rsidRPr="00476099">
        <w:rPr>
          <w:rFonts w:cs="Arial"/>
          <w:color w:val="0070C0"/>
          <w:shd w:val="clear" w:color="auto" w:fill="FFFFFF"/>
        </w:rPr>
        <w:t> (v.Mar 2020)</w:t>
      </w:r>
    </w:p>
    <w:p w14:paraId="5AC173A0" w14:textId="77777777" w:rsidR="006063EE" w:rsidRPr="00476099" w:rsidRDefault="003519C6" w:rsidP="006063EE">
      <w:pPr>
        <w:pStyle w:val="ListParagraph"/>
        <w:numPr>
          <w:ilvl w:val="0"/>
          <w:numId w:val="7"/>
        </w:numPr>
        <w:jc w:val="left"/>
        <w:rPr>
          <w:rFonts w:cs="Arial"/>
          <w:i/>
          <w:color w:val="0070C0"/>
        </w:rPr>
      </w:pPr>
      <w:hyperlink r:id="rId12" w:tgtFrame="_blank" w:history="1">
        <w:r w:rsidR="006063EE" w:rsidRPr="00476099">
          <w:rPr>
            <w:rStyle w:val="Hyperlink"/>
            <w:rFonts w:cs="Arial"/>
            <w:color w:val="0070C0"/>
            <w:bdr w:val="none" w:sz="0" w:space="0" w:color="auto" w:frame="1"/>
            <w:shd w:val="clear" w:color="auto" w:fill="FFFFFF"/>
          </w:rPr>
          <w:t>Biobank Parent Consent Template</w:t>
        </w:r>
      </w:hyperlink>
      <w:r w:rsidR="006063EE" w:rsidRPr="00476099">
        <w:rPr>
          <w:rFonts w:cs="Arial"/>
          <w:color w:val="0070C0"/>
          <w:shd w:val="clear" w:color="auto" w:fill="FFFFFF"/>
        </w:rPr>
        <w:t> (v.Mar 2020)</w:t>
      </w:r>
    </w:p>
    <w:p w14:paraId="4A7DA740" w14:textId="77777777" w:rsidR="006063EE" w:rsidRPr="00313A9F" w:rsidRDefault="006063EE" w:rsidP="006063EE">
      <w:pPr>
        <w:pStyle w:val="ListParagraph"/>
        <w:numPr>
          <w:ilvl w:val="0"/>
          <w:numId w:val="7"/>
        </w:numPr>
        <w:jc w:val="left"/>
        <w:rPr>
          <w:rFonts w:cs="Arial"/>
        </w:rPr>
      </w:pPr>
      <w:r w:rsidRPr="00313A9F">
        <w:rPr>
          <w:rFonts w:cs="Arial"/>
        </w:rPr>
        <w:t>CTRNet SOPs and Policies (</w:t>
      </w:r>
      <w:hyperlink r:id="rId13" w:history="1">
        <w:r w:rsidRPr="00476099">
          <w:rPr>
            <w:rStyle w:val="Hyperlink"/>
            <w:rFonts w:cs="Arial"/>
            <w:color w:val="0070C0"/>
          </w:rPr>
          <w:t>https://www.ctrnet.ca/</w:t>
        </w:r>
      </w:hyperlink>
      <w:r w:rsidRPr="00313A9F">
        <w:rPr>
          <w:rFonts w:cs="Arial"/>
        </w:rPr>
        <w:t>)</w:t>
      </w:r>
    </w:p>
    <w:p w14:paraId="51863231" w14:textId="77777777" w:rsidR="006063EE" w:rsidRPr="00313A9F" w:rsidRDefault="006063EE" w:rsidP="006063EE">
      <w:pPr>
        <w:pStyle w:val="ListParagraph"/>
        <w:numPr>
          <w:ilvl w:val="0"/>
          <w:numId w:val="7"/>
        </w:numPr>
        <w:jc w:val="left"/>
        <w:rPr>
          <w:rFonts w:cs="Arial"/>
        </w:rPr>
      </w:pPr>
      <w:r w:rsidRPr="00313A9F">
        <w:rPr>
          <w:rFonts w:cs="Arial"/>
        </w:rPr>
        <w:t xml:space="preserve">References that discuss background topics such as collection targets, plans for sustainability, and approaches to user fees: </w:t>
      </w:r>
    </w:p>
    <w:p w14:paraId="244069E1" w14:textId="77777777" w:rsidR="006063EE" w:rsidRPr="00313A9F" w:rsidRDefault="006063EE" w:rsidP="006063EE">
      <w:pPr>
        <w:pStyle w:val="ListParagraph"/>
        <w:numPr>
          <w:ilvl w:val="1"/>
          <w:numId w:val="7"/>
        </w:numPr>
        <w:jc w:val="left"/>
        <w:rPr>
          <w:rFonts w:cs="Arial"/>
        </w:rPr>
      </w:pPr>
      <w:r w:rsidRPr="00313A9F">
        <w:rPr>
          <w:rFonts w:cs="Arial"/>
        </w:rPr>
        <w:t xml:space="preserve">Biospecimen User Fee Calculator, Biobank Resource Center – </w:t>
      </w:r>
      <w:hyperlink r:id="rId14" w:history="1">
        <w:r w:rsidRPr="00313A9F">
          <w:rPr>
            <w:rFonts w:cs="Arial"/>
          </w:rPr>
          <w:t>https://biobanking.org/webs/biobankcosting</w:t>
        </w:r>
      </w:hyperlink>
      <w:r w:rsidRPr="00313A9F">
        <w:rPr>
          <w:rFonts w:cs="Arial"/>
        </w:rPr>
        <w:t xml:space="preserve"> (available for members)</w:t>
      </w:r>
    </w:p>
    <w:p w14:paraId="562A9BAD" w14:textId="77777777" w:rsidR="006063EE" w:rsidRPr="00313A9F" w:rsidRDefault="006063EE" w:rsidP="006063EE">
      <w:pPr>
        <w:pStyle w:val="ListParagraph"/>
        <w:numPr>
          <w:ilvl w:val="1"/>
          <w:numId w:val="7"/>
        </w:numPr>
        <w:jc w:val="left"/>
        <w:rPr>
          <w:rFonts w:cs="Arial"/>
        </w:rPr>
      </w:pPr>
      <w:r w:rsidRPr="00313A9F">
        <w:rPr>
          <w:rFonts w:cs="Arial"/>
          <w:shd w:val="clear" w:color="auto" w:fill="FFFFFF"/>
        </w:rPr>
        <w:t>Matzke, L. A. M., Fombonne, B., Watson, P. H., &amp; Moore, H. M. (2016). Fundamental considerations for biobank legacy planning. </w:t>
      </w:r>
      <w:r w:rsidRPr="00313A9F">
        <w:rPr>
          <w:rFonts w:cs="Arial"/>
          <w:i/>
          <w:iCs/>
          <w:shd w:val="clear" w:color="auto" w:fill="FFFFFF"/>
        </w:rPr>
        <w:t>Biopreservation and Biobanking</w:t>
      </w:r>
      <w:r w:rsidRPr="00313A9F">
        <w:rPr>
          <w:rFonts w:cs="Arial"/>
          <w:shd w:val="clear" w:color="auto" w:fill="FFFFFF"/>
        </w:rPr>
        <w:t>, </w:t>
      </w:r>
      <w:r w:rsidRPr="00313A9F">
        <w:rPr>
          <w:rFonts w:cs="Arial"/>
          <w:i/>
          <w:iCs/>
          <w:shd w:val="clear" w:color="auto" w:fill="FFFFFF"/>
        </w:rPr>
        <w:t>14</w:t>
      </w:r>
      <w:r w:rsidRPr="00313A9F">
        <w:rPr>
          <w:rFonts w:cs="Arial"/>
          <w:shd w:val="clear" w:color="auto" w:fill="FFFFFF"/>
        </w:rPr>
        <w:t>(2), 99-106.</w:t>
      </w:r>
    </w:p>
    <w:p w14:paraId="3BA32BDE" w14:textId="77777777" w:rsidR="006063EE" w:rsidRPr="00313A9F" w:rsidRDefault="006063EE" w:rsidP="006063EE">
      <w:pPr>
        <w:pStyle w:val="ListParagraph"/>
        <w:numPr>
          <w:ilvl w:val="1"/>
          <w:numId w:val="7"/>
        </w:numPr>
        <w:jc w:val="left"/>
        <w:rPr>
          <w:rFonts w:cs="Arial"/>
        </w:rPr>
      </w:pPr>
      <w:r w:rsidRPr="00313A9F">
        <w:rPr>
          <w:rFonts w:cs="Arial"/>
          <w:shd w:val="clear" w:color="auto" w:fill="FFFFFF"/>
        </w:rPr>
        <w:t>Matzke, L., Dee, S., Bartlett, J., Damaraju, S., Graham, K., Johnston, R., ... &amp; Watson, P. H. (2014). A practical tool for modeling biospecimen user fees. </w:t>
      </w:r>
      <w:r w:rsidRPr="00313A9F">
        <w:rPr>
          <w:rFonts w:cs="Arial"/>
          <w:i/>
          <w:iCs/>
          <w:shd w:val="clear" w:color="auto" w:fill="FFFFFF"/>
        </w:rPr>
        <w:t>Biopreservation and Biobanking</w:t>
      </w:r>
      <w:r w:rsidRPr="00313A9F">
        <w:rPr>
          <w:rFonts w:cs="Arial"/>
          <w:shd w:val="clear" w:color="auto" w:fill="FFFFFF"/>
        </w:rPr>
        <w:t>, </w:t>
      </w:r>
      <w:r w:rsidRPr="00313A9F">
        <w:rPr>
          <w:rFonts w:cs="Arial"/>
          <w:i/>
          <w:iCs/>
          <w:shd w:val="clear" w:color="auto" w:fill="FFFFFF"/>
        </w:rPr>
        <w:t>12</w:t>
      </w:r>
      <w:r w:rsidRPr="00313A9F">
        <w:rPr>
          <w:rFonts w:cs="Arial"/>
          <w:shd w:val="clear" w:color="auto" w:fill="FFFFFF"/>
        </w:rPr>
        <w:t>(4), 234-239.</w:t>
      </w:r>
    </w:p>
    <w:p w14:paraId="7DD6AC53" w14:textId="77777777" w:rsidR="006063EE" w:rsidRPr="00313A9F" w:rsidRDefault="006063EE" w:rsidP="006063EE">
      <w:pPr>
        <w:pStyle w:val="ListParagraph"/>
        <w:numPr>
          <w:ilvl w:val="1"/>
          <w:numId w:val="7"/>
        </w:numPr>
        <w:jc w:val="left"/>
        <w:rPr>
          <w:rFonts w:cs="Arial"/>
        </w:rPr>
      </w:pPr>
      <w:r w:rsidRPr="00313A9F">
        <w:rPr>
          <w:rFonts w:cs="Arial"/>
          <w:shd w:val="clear" w:color="auto" w:fill="FFFFFF"/>
        </w:rPr>
        <w:t>Meredith, A. J., Slotty, A., Matzke, L., Babinszky, S., &amp; Watson, P. H. (2015). A model to estimate frozen tissue collection targets in biobanks to support cancer research. </w:t>
      </w:r>
      <w:r w:rsidRPr="00313A9F">
        <w:rPr>
          <w:rFonts w:cs="Arial"/>
          <w:i/>
          <w:iCs/>
          <w:shd w:val="clear" w:color="auto" w:fill="FFFFFF"/>
        </w:rPr>
        <w:t>Biopreservation and Biobanking</w:t>
      </w:r>
      <w:r w:rsidRPr="00313A9F">
        <w:rPr>
          <w:rFonts w:cs="Arial"/>
          <w:shd w:val="clear" w:color="auto" w:fill="FFFFFF"/>
        </w:rPr>
        <w:t>,</w:t>
      </w:r>
      <w:r w:rsidRPr="00313A9F">
        <w:rPr>
          <w:rFonts w:cs="Arial"/>
          <w:i/>
          <w:iCs/>
          <w:shd w:val="clear" w:color="auto" w:fill="FFFFFF"/>
        </w:rPr>
        <w:t>13</w:t>
      </w:r>
      <w:r w:rsidRPr="00313A9F">
        <w:rPr>
          <w:rFonts w:cs="Arial"/>
          <w:shd w:val="clear" w:color="auto" w:fill="FFFFFF"/>
        </w:rPr>
        <w:t>(5), 356-362.</w:t>
      </w:r>
    </w:p>
    <w:p w14:paraId="2F9DF3B3" w14:textId="77777777" w:rsidR="006063EE" w:rsidRPr="00313A9F" w:rsidRDefault="006063EE" w:rsidP="006063EE">
      <w:pPr>
        <w:pStyle w:val="ListParagraph"/>
        <w:numPr>
          <w:ilvl w:val="1"/>
          <w:numId w:val="7"/>
        </w:numPr>
        <w:jc w:val="left"/>
        <w:rPr>
          <w:rFonts w:cs="Arial"/>
        </w:rPr>
      </w:pPr>
      <w:r w:rsidRPr="00313A9F">
        <w:rPr>
          <w:rFonts w:cs="Arial"/>
          <w:shd w:val="clear" w:color="auto" w:fill="FFFFFF"/>
        </w:rPr>
        <w:t>Watson, P. H., Nussbeck, S. Y., Carter, C., O'donoghue, S., Cheah, S., Matzke, L. A., ... &amp; Johnston, R. N. (2014). A framework for biobank sustainability. </w:t>
      </w:r>
      <w:r w:rsidRPr="00313A9F">
        <w:rPr>
          <w:rFonts w:cs="Arial"/>
          <w:i/>
          <w:iCs/>
          <w:shd w:val="clear" w:color="auto" w:fill="FFFFFF"/>
        </w:rPr>
        <w:t>Biopreservation and biobanking</w:t>
      </w:r>
      <w:r w:rsidRPr="00313A9F">
        <w:rPr>
          <w:rFonts w:cs="Arial"/>
          <w:shd w:val="clear" w:color="auto" w:fill="FFFFFF"/>
        </w:rPr>
        <w:t>, </w:t>
      </w:r>
      <w:r w:rsidRPr="00313A9F">
        <w:rPr>
          <w:rFonts w:cs="Arial"/>
          <w:i/>
          <w:iCs/>
          <w:shd w:val="clear" w:color="auto" w:fill="FFFFFF"/>
        </w:rPr>
        <w:t>12</w:t>
      </w:r>
      <w:r w:rsidRPr="00313A9F">
        <w:rPr>
          <w:rFonts w:cs="Arial"/>
          <w:shd w:val="clear" w:color="auto" w:fill="FFFFFF"/>
        </w:rPr>
        <w:t>(1), 60-68.</w:t>
      </w:r>
    </w:p>
    <w:p w14:paraId="599AE421" w14:textId="77777777" w:rsidR="006063EE" w:rsidRPr="00313A9F" w:rsidRDefault="006063EE" w:rsidP="006063EE">
      <w:pPr>
        <w:rPr>
          <w:rFonts w:eastAsia="MS Mincho" w:cs="Arial"/>
        </w:rPr>
      </w:pPr>
      <w:r w:rsidRPr="00313A9F">
        <w:rPr>
          <w:rFonts w:cs="Arial"/>
        </w:rPr>
        <w:br w:type="page"/>
      </w:r>
    </w:p>
    <w:p w14:paraId="262EB87B" w14:textId="77777777" w:rsidR="006063EE" w:rsidRPr="00313A9F" w:rsidRDefault="006063EE" w:rsidP="006063EE">
      <w:pPr>
        <w:jc w:val="center"/>
        <w:rPr>
          <w:rFonts w:cs="Arial"/>
          <w:b/>
          <w:color w:val="0000FF"/>
        </w:rPr>
      </w:pPr>
      <w:r w:rsidRPr="00313A9F">
        <w:rPr>
          <w:rFonts w:cs="Arial"/>
          <w:b/>
          <w:caps/>
          <w:color w:val="0000FF"/>
        </w:rPr>
        <w:lastRenderedPageBreak/>
        <w:t>&lt;tITLE OF THE PROTOCOL&gt;</w:t>
      </w:r>
    </w:p>
    <w:p w14:paraId="69680F23" w14:textId="77777777" w:rsidR="006063EE" w:rsidRPr="00313A9F" w:rsidRDefault="006063EE" w:rsidP="006063EE">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8"/>
        <w:gridCol w:w="6394"/>
      </w:tblGrid>
      <w:tr w:rsidR="006063EE" w:rsidRPr="00313A9F" w14:paraId="64EDBB40" w14:textId="77777777" w:rsidTr="00205DDE">
        <w:tc>
          <w:tcPr>
            <w:tcW w:w="2848" w:type="dxa"/>
          </w:tcPr>
          <w:p w14:paraId="5819A45B" w14:textId="77777777" w:rsidR="006063EE" w:rsidRPr="00313A9F" w:rsidRDefault="006063EE" w:rsidP="00205DDE">
            <w:pPr>
              <w:rPr>
                <w:rFonts w:cs="Arial"/>
                <w:b/>
              </w:rPr>
            </w:pPr>
            <w:r w:rsidRPr="00313A9F">
              <w:rPr>
                <w:rFonts w:cs="Arial"/>
                <w:b/>
              </w:rPr>
              <w:t>Principal Investigator:</w:t>
            </w:r>
          </w:p>
          <w:p w14:paraId="6AC30D73" w14:textId="77777777" w:rsidR="006063EE" w:rsidRPr="00313A9F" w:rsidRDefault="006063EE" w:rsidP="00205DDE">
            <w:pPr>
              <w:rPr>
                <w:rFonts w:cs="Arial"/>
                <w:b/>
              </w:rPr>
            </w:pPr>
          </w:p>
        </w:tc>
        <w:tc>
          <w:tcPr>
            <w:tcW w:w="6394" w:type="dxa"/>
          </w:tcPr>
          <w:p w14:paraId="57E7DF2D" w14:textId="77777777" w:rsidR="006063EE" w:rsidRPr="00313A9F" w:rsidRDefault="006063EE" w:rsidP="00205DDE">
            <w:pPr>
              <w:rPr>
                <w:rFonts w:cs="Arial"/>
                <w:i/>
                <w:color w:val="0000FF"/>
              </w:rPr>
            </w:pPr>
            <w:r w:rsidRPr="00313A9F">
              <w:rPr>
                <w:rFonts w:cs="Arial"/>
                <w:i/>
                <w:color w:val="0000FF"/>
              </w:rPr>
              <w:t>Insert the Name of the Investigator</w:t>
            </w:r>
          </w:p>
          <w:p w14:paraId="7569987C" w14:textId="77777777" w:rsidR="006063EE" w:rsidRPr="00313A9F" w:rsidRDefault="006063EE" w:rsidP="00205DDE">
            <w:pPr>
              <w:rPr>
                <w:rFonts w:cs="Arial"/>
                <w:i/>
                <w:color w:val="0000FF"/>
              </w:rPr>
            </w:pPr>
            <w:r w:rsidRPr="00313A9F">
              <w:rPr>
                <w:rFonts w:cs="Arial"/>
                <w:i/>
                <w:color w:val="0000FF"/>
              </w:rPr>
              <w:t>Insert Department Name</w:t>
            </w:r>
          </w:p>
          <w:p w14:paraId="6F0BD6C3" w14:textId="77777777" w:rsidR="006063EE" w:rsidRPr="00313A9F" w:rsidRDefault="006063EE" w:rsidP="00205DDE">
            <w:pPr>
              <w:rPr>
                <w:rFonts w:cs="Arial"/>
                <w:i/>
                <w:color w:val="0000FF"/>
              </w:rPr>
            </w:pPr>
            <w:r w:rsidRPr="00313A9F">
              <w:rPr>
                <w:rFonts w:cs="Arial"/>
                <w:i/>
                <w:color w:val="0000FF"/>
              </w:rPr>
              <w:t>Insert Address</w:t>
            </w:r>
          </w:p>
          <w:p w14:paraId="343AF1A6" w14:textId="77777777" w:rsidR="006063EE" w:rsidRPr="00313A9F" w:rsidRDefault="006063EE" w:rsidP="00205DDE">
            <w:pPr>
              <w:rPr>
                <w:rFonts w:cs="Arial"/>
                <w:i/>
                <w:color w:val="0000FF"/>
              </w:rPr>
            </w:pPr>
            <w:r w:rsidRPr="00313A9F">
              <w:rPr>
                <w:rFonts w:cs="Arial"/>
                <w:i/>
                <w:color w:val="0000FF"/>
              </w:rPr>
              <w:t>Insert Email Address</w:t>
            </w:r>
          </w:p>
          <w:p w14:paraId="54553C0E" w14:textId="77777777" w:rsidR="006063EE" w:rsidRPr="00313A9F" w:rsidRDefault="006063EE" w:rsidP="00205DDE">
            <w:pPr>
              <w:rPr>
                <w:rFonts w:cs="Arial"/>
                <w:i/>
                <w:color w:val="0000FF"/>
              </w:rPr>
            </w:pPr>
            <w:r w:rsidRPr="00313A9F">
              <w:rPr>
                <w:rFonts w:cs="Arial"/>
                <w:i/>
                <w:color w:val="0000FF"/>
              </w:rPr>
              <w:t>Insert Phone Number</w:t>
            </w:r>
          </w:p>
        </w:tc>
      </w:tr>
      <w:tr w:rsidR="006063EE" w:rsidRPr="00313A9F" w14:paraId="5F00DD32" w14:textId="77777777" w:rsidTr="00205DDE">
        <w:tc>
          <w:tcPr>
            <w:tcW w:w="2848" w:type="dxa"/>
          </w:tcPr>
          <w:p w14:paraId="0F35821C" w14:textId="77777777" w:rsidR="006063EE" w:rsidRPr="00313A9F" w:rsidRDefault="006063EE" w:rsidP="00205DDE">
            <w:pPr>
              <w:rPr>
                <w:rFonts w:cs="Arial"/>
                <w:b/>
              </w:rPr>
            </w:pPr>
            <w:r w:rsidRPr="00313A9F">
              <w:rPr>
                <w:rFonts w:cs="Arial"/>
                <w:b/>
              </w:rPr>
              <w:t>Additional Investigators:</w:t>
            </w:r>
          </w:p>
          <w:p w14:paraId="12CD2951" w14:textId="77777777" w:rsidR="006063EE" w:rsidRPr="00313A9F" w:rsidRDefault="006063EE" w:rsidP="00205DDE">
            <w:pPr>
              <w:rPr>
                <w:rFonts w:cs="Arial"/>
                <w:i/>
                <w:color w:val="0000FF"/>
              </w:rPr>
            </w:pPr>
            <w:r w:rsidRPr="00313A9F">
              <w:rPr>
                <w:rFonts w:cs="Arial"/>
                <w:i/>
                <w:color w:val="0000FF"/>
              </w:rPr>
              <w:t>[PI at additional sites, etc. as applicable]</w:t>
            </w:r>
          </w:p>
          <w:p w14:paraId="63B6C44B" w14:textId="77777777" w:rsidR="006063EE" w:rsidRPr="00313A9F" w:rsidRDefault="006063EE" w:rsidP="00205DDE">
            <w:pPr>
              <w:rPr>
                <w:rFonts w:cs="Arial"/>
                <w:b/>
              </w:rPr>
            </w:pPr>
          </w:p>
        </w:tc>
        <w:tc>
          <w:tcPr>
            <w:tcW w:w="6394" w:type="dxa"/>
          </w:tcPr>
          <w:p w14:paraId="7595501A" w14:textId="77777777" w:rsidR="006063EE" w:rsidRPr="00313A9F" w:rsidRDefault="006063EE" w:rsidP="00205DDE">
            <w:pPr>
              <w:rPr>
                <w:rFonts w:cs="Arial"/>
                <w:i/>
                <w:color w:val="0000FF"/>
              </w:rPr>
            </w:pPr>
            <w:r w:rsidRPr="00313A9F">
              <w:rPr>
                <w:rFonts w:cs="Arial"/>
                <w:i/>
                <w:color w:val="0000FF"/>
              </w:rPr>
              <w:t>Insert the Name of the Investigator</w:t>
            </w:r>
          </w:p>
          <w:p w14:paraId="7C2EF3FF" w14:textId="77777777" w:rsidR="006063EE" w:rsidRPr="00313A9F" w:rsidRDefault="006063EE" w:rsidP="00205DDE">
            <w:pPr>
              <w:rPr>
                <w:rFonts w:cs="Arial"/>
                <w:i/>
                <w:color w:val="0000FF"/>
              </w:rPr>
            </w:pPr>
            <w:r w:rsidRPr="00313A9F">
              <w:rPr>
                <w:rFonts w:cs="Arial"/>
                <w:i/>
                <w:color w:val="0000FF"/>
              </w:rPr>
              <w:t>Insert Department Name</w:t>
            </w:r>
          </w:p>
          <w:p w14:paraId="305375E6" w14:textId="77777777" w:rsidR="006063EE" w:rsidRPr="00313A9F" w:rsidRDefault="006063EE" w:rsidP="00205DDE">
            <w:pPr>
              <w:rPr>
                <w:rFonts w:cs="Arial"/>
                <w:i/>
                <w:color w:val="0000FF"/>
              </w:rPr>
            </w:pPr>
            <w:r w:rsidRPr="00313A9F">
              <w:rPr>
                <w:rFonts w:cs="Arial"/>
                <w:i/>
                <w:color w:val="0000FF"/>
              </w:rPr>
              <w:t>Insert Address</w:t>
            </w:r>
          </w:p>
          <w:p w14:paraId="0CDEC090" w14:textId="77777777" w:rsidR="006063EE" w:rsidRPr="00313A9F" w:rsidRDefault="006063EE" w:rsidP="00205DDE">
            <w:pPr>
              <w:rPr>
                <w:rFonts w:cs="Arial"/>
                <w:i/>
                <w:color w:val="0000FF"/>
              </w:rPr>
            </w:pPr>
            <w:r w:rsidRPr="00313A9F">
              <w:rPr>
                <w:rFonts w:cs="Arial"/>
                <w:i/>
                <w:color w:val="0000FF"/>
              </w:rPr>
              <w:t>Insert Email Address</w:t>
            </w:r>
          </w:p>
          <w:p w14:paraId="588E1D24" w14:textId="77777777" w:rsidR="006063EE" w:rsidRPr="00313A9F" w:rsidRDefault="006063EE" w:rsidP="00205DDE">
            <w:pPr>
              <w:rPr>
                <w:rFonts w:cs="Arial"/>
                <w:i/>
                <w:color w:val="0000FF"/>
              </w:rPr>
            </w:pPr>
            <w:r w:rsidRPr="00313A9F">
              <w:rPr>
                <w:rFonts w:cs="Arial"/>
                <w:i/>
                <w:color w:val="0000FF"/>
              </w:rPr>
              <w:t>Insert Phone Number</w:t>
            </w:r>
          </w:p>
        </w:tc>
      </w:tr>
      <w:tr w:rsidR="006063EE" w:rsidRPr="00313A9F" w14:paraId="40BAB4C7" w14:textId="77777777" w:rsidTr="00205DDE">
        <w:tc>
          <w:tcPr>
            <w:tcW w:w="2848" w:type="dxa"/>
          </w:tcPr>
          <w:p w14:paraId="3F32AF51" w14:textId="77777777" w:rsidR="006063EE" w:rsidRPr="00313A9F" w:rsidRDefault="006063EE" w:rsidP="00205DDE">
            <w:pPr>
              <w:rPr>
                <w:rFonts w:cs="Arial"/>
                <w:b/>
              </w:rPr>
            </w:pPr>
            <w:r w:rsidRPr="00313A9F">
              <w:rPr>
                <w:rFonts w:cs="Arial"/>
                <w:b/>
              </w:rPr>
              <w:t>Sponsor:</w:t>
            </w:r>
          </w:p>
        </w:tc>
        <w:tc>
          <w:tcPr>
            <w:tcW w:w="6394" w:type="dxa"/>
          </w:tcPr>
          <w:p w14:paraId="167C7C56" w14:textId="77777777" w:rsidR="006063EE" w:rsidRPr="00313A9F" w:rsidRDefault="006063EE" w:rsidP="00205DDE">
            <w:pPr>
              <w:rPr>
                <w:rFonts w:cs="Arial"/>
                <w:i/>
                <w:color w:val="0000FF"/>
              </w:rPr>
            </w:pPr>
            <w:r w:rsidRPr="00313A9F">
              <w:rPr>
                <w:rFonts w:cs="Arial"/>
                <w:i/>
                <w:color w:val="0000FF"/>
              </w:rPr>
              <w:t>Insert Sponsor</w:t>
            </w:r>
          </w:p>
        </w:tc>
      </w:tr>
      <w:tr w:rsidR="006063EE" w:rsidRPr="00313A9F" w14:paraId="4171AA10" w14:textId="77777777" w:rsidTr="00205DDE">
        <w:tc>
          <w:tcPr>
            <w:tcW w:w="2848" w:type="dxa"/>
          </w:tcPr>
          <w:p w14:paraId="55B5FF59" w14:textId="77777777" w:rsidR="006063EE" w:rsidRPr="00313A9F" w:rsidRDefault="006063EE" w:rsidP="00205DDE">
            <w:pPr>
              <w:rPr>
                <w:rFonts w:cs="Arial"/>
                <w:b/>
              </w:rPr>
            </w:pPr>
            <w:r w:rsidRPr="00313A9F">
              <w:rPr>
                <w:rFonts w:cs="Arial"/>
                <w:b/>
              </w:rPr>
              <w:t xml:space="preserve">Funding by: </w:t>
            </w:r>
            <w:r w:rsidRPr="00313A9F">
              <w:rPr>
                <w:rFonts w:cs="Arial"/>
                <w:i/>
                <w:color w:val="0000FF"/>
              </w:rPr>
              <w:t>[If applicable]</w:t>
            </w:r>
          </w:p>
        </w:tc>
        <w:tc>
          <w:tcPr>
            <w:tcW w:w="6394" w:type="dxa"/>
          </w:tcPr>
          <w:p w14:paraId="4211D6FE" w14:textId="77777777" w:rsidR="006063EE" w:rsidRPr="00313A9F" w:rsidRDefault="006063EE" w:rsidP="00205DDE">
            <w:pPr>
              <w:rPr>
                <w:rFonts w:cs="Arial"/>
                <w:i/>
                <w:color w:val="0000FF"/>
              </w:rPr>
            </w:pPr>
            <w:r w:rsidRPr="00313A9F">
              <w:rPr>
                <w:rFonts w:cs="Arial"/>
                <w:i/>
                <w:color w:val="0000FF"/>
              </w:rPr>
              <w:t>Insert Funding Source (e.g., CIHR, Heart and Stroke Foundation, MOHLTC, etc.)</w:t>
            </w:r>
          </w:p>
        </w:tc>
      </w:tr>
      <w:tr w:rsidR="006063EE" w:rsidRPr="00313A9F" w14:paraId="3F3818F8" w14:textId="77777777" w:rsidTr="00205DDE">
        <w:tc>
          <w:tcPr>
            <w:tcW w:w="2848" w:type="dxa"/>
            <w:shd w:val="clear" w:color="auto" w:fill="FFFFFF" w:themeFill="background1"/>
            <w:vAlign w:val="center"/>
          </w:tcPr>
          <w:p w14:paraId="4095EED8" w14:textId="77777777" w:rsidR="006063EE" w:rsidRPr="00313A9F" w:rsidRDefault="006063EE" w:rsidP="00205DDE">
            <w:pPr>
              <w:rPr>
                <w:rFonts w:cs="Arial"/>
                <w:b/>
              </w:rPr>
            </w:pPr>
            <w:r w:rsidRPr="00313A9F">
              <w:rPr>
                <w:rFonts w:cs="Arial"/>
                <w:b/>
              </w:rPr>
              <w:t>Version Date [Day, Month, Year]</w:t>
            </w:r>
          </w:p>
        </w:tc>
        <w:tc>
          <w:tcPr>
            <w:tcW w:w="6394" w:type="dxa"/>
            <w:shd w:val="clear" w:color="auto" w:fill="FFFFFF" w:themeFill="background1"/>
            <w:vAlign w:val="center"/>
          </w:tcPr>
          <w:p w14:paraId="52F8B5CD" w14:textId="77777777" w:rsidR="006063EE" w:rsidRPr="00313A9F" w:rsidRDefault="006063EE" w:rsidP="00205DDE">
            <w:pPr>
              <w:rPr>
                <w:rFonts w:cs="Arial"/>
                <w:bCs/>
                <w:i/>
                <w:iCs/>
                <w:color w:val="0000FF"/>
              </w:rPr>
            </w:pPr>
            <w:r w:rsidRPr="00313A9F">
              <w:rPr>
                <w:rFonts w:cs="Arial"/>
                <w:bCs/>
                <w:i/>
                <w:color w:val="0000FF"/>
              </w:rPr>
              <w:t>All versions must have a date.</w:t>
            </w:r>
            <w:r w:rsidRPr="00313A9F">
              <w:rPr>
                <w:rFonts w:cs="Arial"/>
                <w:i/>
                <w:iCs/>
                <w:color w:val="0000FF"/>
              </w:rPr>
              <w:t xml:space="preserve"> </w:t>
            </w:r>
            <w:r w:rsidRPr="00313A9F">
              <w:rPr>
                <w:rFonts w:cs="Arial"/>
                <w:bCs/>
                <w:i/>
                <w:iCs/>
                <w:color w:val="0000FF"/>
              </w:rPr>
              <w:t>Version date must be updated with each amendment. Use the international date format (day month year) and write out the month (e.g., 24 May 2020).</w:t>
            </w:r>
          </w:p>
          <w:p w14:paraId="2A635171" w14:textId="77777777" w:rsidR="006063EE" w:rsidRPr="00313A9F" w:rsidRDefault="006063EE" w:rsidP="00205DDE">
            <w:pPr>
              <w:rPr>
                <w:rFonts w:cs="Arial"/>
                <w:i/>
                <w:color w:val="0000FF"/>
              </w:rPr>
            </w:pPr>
          </w:p>
        </w:tc>
      </w:tr>
    </w:tbl>
    <w:p w14:paraId="6622AF6B" w14:textId="77777777" w:rsidR="006063EE" w:rsidRPr="00313A9F" w:rsidRDefault="006063EE" w:rsidP="006063EE">
      <w:pPr>
        <w:rPr>
          <w:rFonts w:cs="Arial"/>
          <w:b/>
        </w:rPr>
      </w:pPr>
    </w:p>
    <w:p w14:paraId="5BB08718" w14:textId="77777777" w:rsidR="006063EE" w:rsidRPr="00313A9F" w:rsidRDefault="006063EE" w:rsidP="006063EE">
      <w:pPr>
        <w:rPr>
          <w:rFonts w:cs="Arial"/>
          <w:b/>
        </w:rPr>
      </w:pPr>
    </w:p>
    <w:p w14:paraId="1E3B7ACA" w14:textId="77777777" w:rsidR="006063EE" w:rsidRPr="00313A9F" w:rsidRDefault="006063EE" w:rsidP="006063EE">
      <w:pPr>
        <w:rPr>
          <w:rFonts w:cs="Arial"/>
          <w:b/>
        </w:rPr>
      </w:pPr>
      <w:r w:rsidRPr="00313A9F">
        <w:rPr>
          <w:rFonts w:cs="Arial"/>
          <w:b/>
        </w:rPr>
        <w:br w:type="page"/>
      </w:r>
    </w:p>
    <w:p w14:paraId="6AE24D67" w14:textId="77777777" w:rsidR="006063EE" w:rsidRPr="00313A9F" w:rsidRDefault="006063EE" w:rsidP="006063EE">
      <w:pPr>
        <w:pStyle w:val="TableParagraph"/>
        <w:rPr>
          <w:b/>
          <w:bCs/>
        </w:rPr>
      </w:pPr>
      <w:r w:rsidRPr="00313A9F">
        <w:rPr>
          <w:b/>
          <w:bCs/>
        </w:rPr>
        <w:lastRenderedPageBreak/>
        <w:t>Statement of Compliance</w:t>
      </w:r>
    </w:p>
    <w:p w14:paraId="06C06733" w14:textId="77777777" w:rsidR="006063EE" w:rsidRPr="00313A9F" w:rsidRDefault="006063EE" w:rsidP="006063EE">
      <w:pPr>
        <w:ind w:left="360" w:hanging="360"/>
        <w:rPr>
          <w:rFonts w:cs="Arial"/>
          <w:b/>
        </w:rPr>
      </w:pPr>
    </w:p>
    <w:p w14:paraId="1E43CFE5" w14:textId="77777777" w:rsidR="006063EE" w:rsidRPr="00313A9F" w:rsidRDefault="006063EE" w:rsidP="006063EE">
      <w:pPr>
        <w:autoSpaceDE w:val="0"/>
        <w:autoSpaceDN w:val="0"/>
        <w:adjustRightInd w:val="0"/>
        <w:rPr>
          <w:rFonts w:cs="Arial"/>
        </w:rPr>
      </w:pPr>
      <w:r w:rsidRPr="00313A9F">
        <w:rPr>
          <w:rFonts w:cs="Arial"/>
        </w:rPr>
        <w:t xml:space="preserve">The Principal Investigator (PI) will assure that no deviation from, or changes to the protocol will take place without prior agreement from the sponsor and documented approval from the Research Ethics Board (REB) of Record, except where necessary to eliminate an immediate hazard(s) to the study participants. All personnel involved in the conduct of this study have completed the Tri-Council Policy Statement: Ethical Conduct for Research Involving Humans Training. </w:t>
      </w:r>
    </w:p>
    <w:p w14:paraId="2A8B38CB" w14:textId="77777777" w:rsidR="006063EE" w:rsidRPr="00313A9F" w:rsidRDefault="006063EE" w:rsidP="006063EE">
      <w:pPr>
        <w:rPr>
          <w:rFonts w:cs="Arial"/>
        </w:rPr>
      </w:pPr>
    </w:p>
    <w:p w14:paraId="3A0E8ADB" w14:textId="77777777" w:rsidR="006063EE" w:rsidRPr="00313A9F" w:rsidRDefault="006063EE" w:rsidP="006063EE">
      <w:pPr>
        <w:pStyle w:val="Default"/>
        <w:rPr>
          <w:rFonts w:ascii="Arial" w:hAnsi="Arial" w:cs="Arial"/>
          <w:iCs/>
          <w:sz w:val="20"/>
          <w:szCs w:val="20"/>
        </w:rPr>
      </w:pPr>
      <w:r w:rsidRPr="00313A9F">
        <w:rPr>
          <w:rFonts w:ascii="Arial" w:hAnsi="Arial" w:cs="Arial"/>
          <w:iCs/>
          <w:sz w:val="20"/>
          <w:szCs w:val="20"/>
        </w:rPr>
        <w:t>The protocol, informed consent form(s), recruitment materials, and all participant materials will be submitted to the REB of Record for review and approval. Approval of both the protocol and the consent form(s) must be obtained before any participant is enrolled. Any amendment to the protocol or consent materials will require review and approval by the REB of Record before the changes are implemented to the study. All changes to the consent form will be REB approved; a determination will be made regarding whether a new consent needs to be obtained from participants who provided consent, using a previously approved consent form.</w:t>
      </w:r>
    </w:p>
    <w:p w14:paraId="5AF1B57F" w14:textId="77777777" w:rsidR="006063EE" w:rsidRPr="00313A9F" w:rsidRDefault="006063EE" w:rsidP="006063EE">
      <w:pPr>
        <w:pStyle w:val="Default"/>
        <w:rPr>
          <w:rFonts w:ascii="Arial" w:hAnsi="Arial" w:cs="Arial"/>
          <w:iCs/>
          <w:sz w:val="20"/>
          <w:szCs w:val="20"/>
        </w:rPr>
      </w:pPr>
    </w:p>
    <w:p w14:paraId="05CC9CFC" w14:textId="77777777" w:rsidR="006063EE" w:rsidRPr="00313A9F" w:rsidRDefault="006063EE" w:rsidP="006063EE">
      <w:pPr>
        <w:pStyle w:val="Default"/>
        <w:rPr>
          <w:rFonts w:ascii="Arial" w:hAnsi="Arial" w:cs="Arial"/>
          <w:i/>
          <w:iCs/>
          <w:sz w:val="20"/>
          <w:szCs w:val="20"/>
        </w:rPr>
      </w:pPr>
      <w:r w:rsidRPr="00313A9F">
        <w:rPr>
          <w:rFonts w:ascii="Arial" w:hAnsi="Arial" w:cs="Arial"/>
          <w:i/>
          <w:iCs/>
          <w:sz w:val="20"/>
          <w:szCs w:val="20"/>
        </w:rPr>
        <w:t xml:space="preserve">This page should be signed by the Principal Investigator at each site. </w:t>
      </w:r>
      <w:r w:rsidRPr="00313A9F">
        <w:rPr>
          <w:rFonts w:ascii="Arial" w:hAnsi="Arial" w:cs="Arial"/>
          <w:i/>
          <w:sz w:val="20"/>
          <w:szCs w:val="20"/>
        </w:rPr>
        <w:t>If this is a single center study conducted only at SickKids, delete the site address below.</w:t>
      </w:r>
    </w:p>
    <w:p w14:paraId="15AF2CD7" w14:textId="77777777" w:rsidR="006063EE" w:rsidRPr="00313A9F" w:rsidRDefault="006063EE" w:rsidP="006063EE">
      <w:pPr>
        <w:pStyle w:val="Default"/>
        <w:rPr>
          <w:rFonts w:ascii="Arial" w:hAnsi="Arial" w:cs="Arial"/>
          <w:iCs/>
          <w:sz w:val="20"/>
          <w:szCs w:val="20"/>
        </w:rPr>
      </w:pPr>
    </w:p>
    <w:p w14:paraId="7C57FDE8" w14:textId="77777777" w:rsidR="006063EE" w:rsidRPr="00313A9F" w:rsidRDefault="006063EE" w:rsidP="006063EE">
      <w:pPr>
        <w:pStyle w:val="CROMSText"/>
        <w:rPr>
          <w:rFonts w:cs="Arial"/>
          <w:sz w:val="20"/>
          <w:szCs w:val="20"/>
        </w:rPr>
      </w:pPr>
      <w:r w:rsidRPr="00313A9F">
        <w:rPr>
          <w:rFonts w:cs="Arial"/>
          <w:sz w:val="20"/>
          <w:szCs w:val="20"/>
        </w:rPr>
        <w:t>Principal Investigator:</w:t>
      </w:r>
    </w:p>
    <w:p w14:paraId="56B4AA43" w14:textId="77777777" w:rsidR="006063EE" w:rsidRPr="00313A9F" w:rsidRDefault="006063EE" w:rsidP="006063EE">
      <w:pPr>
        <w:pStyle w:val="CROMSText"/>
        <w:tabs>
          <w:tab w:val="left" w:pos="900"/>
          <w:tab w:val="left" w:pos="4950"/>
          <w:tab w:val="left" w:pos="5130"/>
          <w:tab w:val="left" w:pos="5850"/>
          <w:tab w:val="left" w:pos="9180"/>
          <w:tab w:val="right" w:pos="9360"/>
        </w:tabs>
        <w:rPr>
          <w:rFonts w:cs="Arial"/>
          <w:sz w:val="20"/>
          <w:szCs w:val="20"/>
        </w:rPr>
      </w:pPr>
      <w:r w:rsidRPr="00313A9F">
        <w:rPr>
          <w:rFonts w:cs="Arial"/>
          <w:color w:val="000000" w:themeColor="text1"/>
          <w:sz w:val="20"/>
          <w:szCs w:val="20"/>
        </w:rPr>
        <w:t xml:space="preserve">Name: </w:t>
      </w:r>
      <w:r w:rsidRPr="00313A9F">
        <w:rPr>
          <w:rFonts w:cs="Arial"/>
          <w:sz w:val="20"/>
          <w:szCs w:val="20"/>
        </w:rPr>
        <w:tab/>
      </w:r>
      <w:r w:rsidRPr="00313A9F">
        <w:rPr>
          <w:rFonts w:cs="Arial"/>
          <w:sz w:val="20"/>
          <w:szCs w:val="20"/>
          <w:u w:val="single"/>
        </w:rPr>
        <w:t xml:space="preserve"> </w:t>
      </w:r>
      <w:r w:rsidRPr="00313A9F">
        <w:rPr>
          <w:rFonts w:cs="Arial"/>
          <w:sz w:val="20"/>
          <w:szCs w:val="20"/>
          <w:u w:val="single"/>
        </w:rPr>
        <w:tab/>
      </w:r>
    </w:p>
    <w:p w14:paraId="6BF4A547" w14:textId="77777777" w:rsidR="006063EE" w:rsidRPr="00313A9F" w:rsidRDefault="006063EE" w:rsidP="006063EE">
      <w:pPr>
        <w:pStyle w:val="CROMSText"/>
        <w:tabs>
          <w:tab w:val="left" w:pos="900"/>
          <w:tab w:val="left" w:pos="4950"/>
          <w:tab w:val="left" w:pos="5130"/>
          <w:tab w:val="left" w:pos="5850"/>
          <w:tab w:val="left" w:pos="9180"/>
          <w:tab w:val="right" w:pos="9360"/>
        </w:tabs>
        <w:rPr>
          <w:rFonts w:cs="Arial"/>
          <w:sz w:val="20"/>
          <w:szCs w:val="20"/>
          <w:u w:val="single"/>
        </w:rPr>
      </w:pPr>
      <w:r w:rsidRPr="00313A9F">
        <w:rPr>
          <w:rFonts w:cs="Arial"/>
          <w:sz w:val="20"/>
          <w:szCs w:val="20"/>
        </w:rPr>
        <w:t xml:space="preserve">Signed: </w:t>
      </w:r>
      <w:r w:rsidRPr="00313A9F">
        <w:rPr>
          <w:rFonts w:cs="Arial"/>
          <w:sz w:val="20"/>
          <w:szCs w:val="20"/>
        </w:rPr>
        <w:tab/>
      </w:r>
      <w:r w:rsidRPr="00313A9F">
        <w:rPr>
          <w:rFonts w:cs="Arial"/>
          <w:sz w:val="20"/>
          <w:szCs w:val="20"/>
          <w:u w:val="single"/>
        </w:rPr>
        <w:t xml:space="preserve"> </w:t>
      </w:r>
      <w:r w:rsidRPr="00313A9F">
        <w:rPr>
          <w:rFonts w:cs="Arial"/>
          <w:sz w:val="20"/>
          <w:szCs w:val="20"/>
          <w:u w:val="single"/>
        </w:rPr>
        <w:tab/>
      </w:r>
      <w:r w:rsidRPr="00313A9F">
        <w:rPr>
          <w:rFonts w:cs="Arial"/>
          <w:sz w:val="20"/>
          <w:szCs w:val="20"/>
        </w:rPr>
        <w:tab/>
        <w:t xml:space="preserve"> Date: </w:t>
      </w:r>
      <w:r w:rsidRPr="00313A9F">
        <w:rPr>
          <w:rFonts w:cs="Arial"/>
          <w:sz w:val="20"/>
          <w:szCs w:val="20"/>
        </w:rPr>
        <w:tab/>
      </w:r>
      <w:r w:rsidRPr="00313A9F">
        <w:rPr>
          <w:rFonts w:cs="Arial"/>
          <w:sz w:val="20"/>
          <w:szCs w:val="20"/>
          <w:u w:val="single"/>
        </w:rPr>
        <w:t xml:space="preserve"> </w:t>
      </w:r>
      <w:r w:rsidRPr="00313A9F">
        <w:rPr>
          <w:rFonts w:cs="Arial"/>
          <w:sz w:val="20"/>
          <w:szCs w:val="20"/>
          <w:u w:val="single"/>
        </w:rPr>
        <w:tab/>
      </w:r>
      <w:r w:rsidRPr="00313A9F">
        <w:rPr>
          <w:rFonts w:cs="Arial"/>
          <w:noProof/>
          <w:sz w:val="20"/>
          <w:szCs w:val="20"/>
          <w:lang w:val="en-US"/>
        </w:rPr>
        <w:drawing>
          <wp:inline distT="0" distB="0" distL="0" distR="0" wp14:anchorId="40D547B9" wp14:editId="512D4F0F">
            <wp:extent cx="9144" cy="64"/>
            <wp:effectExtent l="0" t="0" r="0" b="0"/>
            <wp:docPr id="21" name="Picture 5" descr="This name line indicates where a Principal Investigator would enter their name. ">
              <a:extLst xmlns:a="http://schemas.openxmlformats.org/drawingml/2006/main">
                <a:ext uri="{FF2B5EF4-FFF2-40B4-BE49-F238E27FC236}">
                  <a16:creationId xmlns:a16="http://schemas.microsoft.com/office/drawing/2014/main" id="{11D8A109-F601-494F-B92E-891DBACCDF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This signature line indicates where a Principal Investigator would sign the form. ">
                      <a:extLst>
                        <a:ext uri="{FF2B5EF4-FFF2-40B4-BE49-F238E27FC236}">
                          <a16:creationId xmlns:a16="http://schemas.microsoft.com/office/drawing/2014/main" id="{11D8A109-F601-494F-B92E-891DBACCDF6E}"/>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144" cy="64"/>
                    </a:xfrm>
                    <a:prstGeom prst="rect">
                      <a:avLst/>
                    </a:prstGeom>
                  </pic:spPr>
                </pic:pic>
              </a:graphicData>
            </a:graphic>
          </wp:inline>
        </w:drawing>
      </w:r>
    </w:p>
    <w:p w14:paraId="237585F0" w14:textId="77777777" w:rsidR="006063EE" w:rsidRPr="00313A9F" w:rsidRDefault="006063EE" w:rsidP="006063EE">
      <w:pPr>
        <w:pStyle w:val="Default"/>
        <w:ind w:left="6521"/>
        <w:rPr>
          <w:rFonts w:ascii="Arial" w:hAnsi="Arial" w:cs="Arial"/>
          <w:iCs/>
          <w:sz w:val="20"/>
          <w:szCs w:val="20"/>
        </w:rPr>
      </w:pPr>
      <w:r w:rsidRPr="00313A9F">
        <w:rPr>
          <w:rFonts w:ascii="Arial" w:hAnsi="Arial" w:cs="Arial"/>
          <w:iCs/>
          <w:sz w:val="20"/>
          <w:szCs w:val="20"/>
        </w:rPr>
        <w:t>&lt;DD Month YYYY&gt;</w:t>
      </w:r>
    </w:p>
    <w:p w14:paraId="6EA00673" w14:textId="77777777" w:rsidR="006063EE" w:rsidRPr="00313A9F" w:rsidRDefault="006063EE" w:rsidP="006063EE">
      <w:pPr>
        <w:pStyle w:val="Default"/>
        <w:ind w:left="720"/>
        <w:rPr>
          <w:rFonts w:ascii="Arial" w:hAnsi="Arial" w:cs="Arial"/>
          <w:iCs/>
          <w:sz w:val="20"/>
          <w:szCs w:val="20"/>
        </w:rPr>
      </w:pPr>
    </w:p>
    <w:p w14:paraId="0C2467CF" w14:textId="77777777" w:rsidR="006063EE" w:rsidRPr="00313A9F" w:rsidRDefault="006063EE" w:rsidP="006063EE">
      <w:pPr>
        <w:pStyle w:val="Default"/>
        <w:ind w:left="720"/>
        <w:rPr>
          <w:rFonts w:ascii="Arial" w:hAnsi="Arial" w:cs="Arial"/>
          <w:iCs/>
          <w:sz w:val="20"/>
          <w:szCs w:val="20"/>
        </w:rPr>
      </w:pPr>
    </w:p>
    <w:p w14:paraId="6BAF37C1" w14:textId="77777777" w:rsidR="006063EE" w:rsidRPr="00313A9F" w:rsidRDefault="006063EE" w:rsidP="006063EE">
      <w:pPr>
        <w:pStyle w:val="Default"/>
        <w:rPr>
          <w:rFonts w:ascii="Arial" w:hAnsi="Arial" w:cs="Arial"/>
          <w:iCs/>
          <w:sz w:val="20"/>
          <w:szCs w:val="20"/>
        </w:rPr>
      </w:pPr>
      <w:r w:rsidRPr="00313A9F">
        <w:rPr>
          <w:rFonts w:ascii="Arial" w:hAnsi="Arial" w:cs="Arial"/>
          <w:iCs/>
          <w:sz w:val="20"/>
          <w:szCs w:val="20"/>
        </w:rPr>
        <w:t xml:space="preserve">Site Address </w:t>
      </w:r>
    </w:p>
    <w:p w14:paraId="3BFAD2DC" w14:textId="77777777" w:rsidR="006063EE" w:rsidRPr="00313A9F" w:rsidRDefault="006063EE" w:rsidP="006063EE">
      <w:pPr>
        <w:pStyle w:val="Default"/>
        <w:rPr>
          <w:rFonts w:ascii="Arial" w:hAnsi="Arial" w:cs="Arial"/>
          <w:iCs/>
          <w:sz w:val="20"/>
          <w:szCs w:val="20"/>
        </w:rPr>
      </w:pPr>
      <w:r w:rsidRPr="00313A9F">
        <w:rPr>
          <w:rFonts w:ascii="Arial" w:hAnsi="Arial" w:cs="Arial"/>
          <w:iCs/>
          <w:sz w:val="20"/>
          <w:szCs w:val="20"/>
        </w:rPr>
        <w:t>____________________________________________</w:t>
      </w:r>
    </w:p>
    <w:p w14:paraId="2078238E" w14:textId="77777777" w:rsidR="006063EE" w:rsidRPr="00313A9F" w:rsidRDefault="006063EE" w:rsidP="006063EE">
      <w:pPr>
        <w:pStyle w:val="Default"/>
        <w:rPr>
          <w:rFonts w:ascii="Arial" w:hAnsi="Arial" w:cs="Arial"/>
          <w:iCs/>
          <w:sz w:val="20"/>
          <w:szCs w:val="20"/>
        </w:rPr>
      </w:pPr>
      <w:r w:rsidRPr="00313A9F">
        <w:rPr>
          <w:rFonts w:ascii="Arial" w:hAnsi="Arial" w:cs="Arial"/>
          <w:iCs/>
          <w:sz w:val="20"/>
          <w:szCs w:val="20"/>
        </w:rPr>
        <w:t xml:space="preserve">____________________________________________ </w:t>
      </w:r>
    </w:p>
    <w:p w14:paraId="3BF8CC10" w14:textId="77777777" w:rsidR="006063EE" w:rsidRPr="00313A9F" w:rsidRDefault="006063EE" w:rsidP="006063EE">
      <w:pPr>
        <w:pStyle w:val="Default"/>
        <w:rPr>
          <w:rFonts w:ascii="Arial" w:hAnsi="Arial" w:cs="Arial"/>
          <w:iCs/>
          <w:sz w:val="20"/>
          <w:szCs w:val="20"/>
        </w:rPr>
      </w:pPr>
      <w:r w:rsidRPr="00313A9F">
        <w:rPr>
          <w:rFonts w:ascii="Arial" w:hAnsi="Arial" w:cs="Arial"/>
          <w:iCs/>
          <w:sz w:val="20"/>
          <w:szCs w:val="20"/>
        </w:rPr>
        <w:t xml:space="preserve">____________________________________________ </w:t>
      </w:r>
    </w:p>
    <w:p w14:paraId="52B9549C" w14:textId="77777777" w:rsidR="006063EE" w:rsidRPr="00313A9F" w:rsidRDefault="006063EE" w:rsidP="006063EE">
      <w:pPr>
        <w:pStyle w:val="Default"/>
        <w:rPr>
          <w:rFonts w:ascii="Arial" w:hAnsi="Arial" w:cs="Arial"/>
          <w:iCs/>
          <w:sz w:val="20"/>
          <w:szCs w:val="20"/>
        </w:rPr>
      </w:pPr>
      <w:r w:rsidRPr="00313A9F">
        <w:rPr>
          <w:rFonts w:ascii="Arial" w:hAnsi="Arial" w:cs="Arial"/>
          <w:iCs/>
          <w:sz w:val="20"/>
          <w:szCs w:val="20"/>
        </w:rPr>
        <w:t>____________________________________________</w:t>
      </w:r>
    </w:p>
    <w:p w14:paraId="2AEFB380" w14:textId="77777777" w:rsidR="006063EE" w:rsidRPr="008A4733" w:rsidRDefault="006063EE" w:rsidP="006063EE">
      <w:pPr>
        <w:rPr>
          <w:rFonts w:cs="Arial"/>
          <w:color w:val="000000"/>
        </w:rPr>
      </w:pPr>
      <w:r w:rsidRPr="00313A9F">
        <w:rPr>
          <w:rFonts w:cs="Arial"/>
        </w:rPr>
        <w:br w:type="page"/>
      </w:r>
    </w:p>
    <w:bookmarkStart w:id="1" w:name="_Toc526164817" w:displacedByCustomXml="next"/>
    <w:sdt>
      <w:sdtPr>
        <w:rPr>
          <w:rFonts w:ascii="Arial" w:eastAsia="Calibri" w:hAnsi="Arial" w:cs="Arial"/>
          <w:b/>
          <w:bCs/>
          <w:color w:val="auto"/>
          <w:sz w:val="22"/>
          <w:szCs w:val="22"/>
        </w:rPr>
        <w:id w:val="-2027633591"/>
        <w:docPartObj>
          <w:docPartGallery w:val="Table of Contents"/>
          <w:docPartUnique/>
        </w:docPartObj>
      </w:sdtPr>
      <w:sdtEndPr>
        <w:rPr>
          <w:rFonts w:eastAsia="Times"/>
          <w:b w:val="0"/>
          <w:bCs w:val="0"/>
          <w:noProof/>
          <w:sz w:val="20"/>
          <w:szCs w:val="20"/>
        </w:rPr>
      </w:sdtEndPr>
      <w:sdtContent>
        <w:p w14:paraId="48C5EC46" w14:textId="77777777" w:rsidR="006063EE" w:rsidRPr="00476099" w:rsidRDefault="006063EE" w:rsidP="006063EE">
          <w:pPr>
            <w:pStyle w:val="TOCHeading"/>
            <w:keepNext w:val="0"/>
            <w:widowControl w:val="0"/>
            <w:spacing w:beforeLines="120" w:before="288" w:afterLines="120" w:after="288"/>
            <w:jc w:val="center"/>
            <w:rPr>
              <w:rFonts w:ascii="Arial" w:hAnsi="Arial" w:cs="Arial"/>
              <w:b/>
              <w:bCs/>
              <w:color w:val="auto"/>
            </w:rPr>
          </w:pPr>
          <w:r w:rsidRPr="00476099">
            <w:rPr>
              <w:rFonts w:ascii="Arial" w:hAnsi="Arial" w:cs="Arial"/>
              <w:b/>
              <w:bCs/>
              <w:color w:val="auto"/>
            </w:rPr>
            <w:t>Table of Contents</w:t>
          </w:r>
        </w:p>
        <w:p w14:paraId="6C060ACD" w14:textId="77777777" w:rsidR="006063EE" w:rsidRPr="00476099" w:rsidRDefault="003519C6" w:rsidP="006063EE">
          <w:pPr>
            <w:pStyle w:val="TOC1"/>
            <w:rPr>
              <w:rFonts w:asciiTheme="minorHAnsi" w:eastAsiaTheme="minorEastAsia" w:hAnsiTheme="minorHAnsi" w:cstheme="minorBidi"/>
              <w:b w:val="0"/>
              <w:caps w:val="0"/>
              <w:noProof/>
              <w:sz w:val="22"/>
              <w:szCs w:val="22"/>
              <w:lang w:eastAsia="en-CA"/>
            </w:rPr>
          </w:pPr>
          <w:hyperlink w:anchor="_Toc39481255" w:history="1">
            <w:r w:rsidR="006063EE" w:rsidRPr="00476099">
              <w:rPr>
                <w:rStyle w:val="Hyperlink"/>
                <w:noProof/>
                <w:color w:val="auto"/>
              </w:rPr>
              <w:t>1</w:t>
            </w:r>
            <w:r w:rsidR="006063EE" w:rsidRPr="00476099">
              <w:rPr>
                <w:rFonts w:asciiTheme="minorHAnsi" w:eastAsiaTheme="minorEastAsia" w:hAnsiTheme="minorHAnsi" w:cstheme="minorBidi"/>
                <w:b w:val="0"/>
                <w:caps w:val="0"/>
                <w:noProof/>
                <w:sz w:val="22"/>
                <w:szCs w:val="22"/>
                <w:lang w:eastAsia="en-CA"/>
              </w:rPr>
              <w:tab/>
            </w:r>
            <w:r w:rsidR="006063EE" w:rsidRPr="00476099">
              <w:rPr>
                <w:rStyle w:val="Hyperlink"/>
                <w:noProof/>
                <w:color w:val="auto"/>
              </w:rPr>
              <w:t>Introduction, Background Information and Scientific Rationale</w:t>
            </w:r>
            <w:r w:rsidR="006063EE" w:rsidRPr="00476099">
              <w:rPr>
                <w:noProof/>
                <w:webHidden/>
              </w:rPr>
              <w:tab/>
              <w:t>1</w:t>
            </w:r>
          </w:hyperlink>
        </w:p>
        <w:p w14:paraId="3ED93E5A" w14:textId="77777777" w:rsidR="006063EE" w:rsidRPr="00476099" w:rsidRDefault="003519C6" w:rsidP="006063EE">
          <w:pPr>
            <w:pStyle w:val="TOC2"/>
            <w:rPr>
              <w:rFonts w:asciiTheme="minorHAnsi" w:eastAsiaTheme="minorEastAsia" w:hAnsiTheme="minorHAnsi" w:cstheme="minorBidi"/>
              <w:noProof/>
              <w:sz w:val="22"/>
              <w:szCs w:val="22"/>
              <w:lang w:eastAsia="en-CA"/>
            </w:rPr>
          </w:pPr>
          <w:hyperlink w:anchor="_Toc39481256" w:history="1">
            <w:r w:rsidR="006063EE" w:rsidRPr="00476099">
              <w:rPr>
                <w:rStyle w:val="Hyperlink"/>
                <w:iCs/>
                <w:noProof/>
                <w:color w:val="auto"/>
              </w:rPr>
              <w:t>1.1</w:t>
            </w:r>
            <w:r w:rsidR="006063EE" w:rsidRPr="00476099">
              <w:rPr>
                <w:rFonts w:asciiTheme="minorHAnsi" w:eastAsiaTheme="minorEastAsia" w:hAnsiTheme="minorHAnsi" w:cstheme="minorBidi"/>
                <w:noProof/>
                <w:sz w:val="22"/>
                <w:szCs w:val="22"/>
                <w:lang w:eastAsia="en-CA"/>
              </w:rPr>
              <w:tab/>
            </w:r>
            <w:r w:rsidR="006063EE" w:rsidRPr="00476099">
              <w:rPr>
                <w:rStyle w:val="Hyperlink"/>
                <w:iCs/>
                <w:noProof/>
                <w:color w:val="auto"/>
              </w:rPr>
              <w:t>Background</w:t>
            </w:r>
            <w:r w:rsidR="006063EE" w:rsidRPr="00476099">
              <w:rPr>
                <w:noProof/>
                <w:webHidden/>
              </w:rPr>
              <w:tab/>
              <w:t>1</w:t>
            </w:r>
          </w:hyperlink>
        </w:p>
        <w:p w14:paraId="2F39E17B" w14:textId="77777777" w:rsidR="006063EE" w:rsidRPr="00476099" w:rsidRDefault="003519C6" w:rsidP="006063EE">
          <w:pPr>
            <w:pStyle w:val="TOC2"/>
            <w:rPr>
              <w:rFonts w:asciiTheme="minorHAnsi" w:eastAsiaTheme="minorEastAsia" w:hAnsiTheme="minorHAnsi" w:cstheme="minorBidi"/>
              <w:noProof/>
              <w:sz w:val="22"/>
              <w:szCs w:val="22"/>
              <w:lang w:eastAsia="en-CA"/>
            </w:rPr>
          </w:pPr>
          <w:hyperlink w:anchor="_Toc39481257" w:history="1">
            <w:r w:rsidR="006063EE" w:rsidRPr="00476099">
              <w:rPr>
                <w:rStyle w:val="Hyperlink"/>
                <w:rFonts w:cs="Arial"/>
                <w:iCs/>
                <w:noProof/>
                <w:color w:val="auto"/>
              </w:rPr>
              <w:t>1.2</w:t>
            </w:r>
            <w:r w:rsidR="006063EE" w:rsidRPr="00476099">
              <w:rPr>
                <w:rFonts w:asciiTheme="minorHAnsi" w:eastAsiaTheme="minorEastAsia" w:hAnsiTheme="minorHAnsi" w:cstheme="minorBidi"/>
                <w:noProof/>
                <w:sz w:val="22"/>
                <w:szCs w:val="22"/>
                <w:lang w:eastAsia="en-CA"/>
              </w:rPr>
              <w:tab/>
            </w:r>
            <w:r w:rsidR="006063EE" w:rsidRPr="00476099">
              <w:rPr>
                <w:rStyle w:val="Hyperlink"/>
                <w:rFonts w:cs="Arial"/>
                <w:noProof/>
                <w:color w:val="auto"/>
              </w:rPr>
              <w:t>Scientific Rationale and Scope</w:t>
            </w:r>
            <w:r w:rsidR="006063EE" w:rsidRPr="00476099">
              <w:rPr>
                <w:noProof/>
                <w:webHidden/>
              </w:rPr>
              <w:tab/>
              <w:t>1</w:t>
            </w:r>
          </w:hyperlink>
        </w:p>
        <w:p w14:paraId="5A8BFCE8" w14:textId="77777777" w:rsidR="006063EE" w:rsidRPr="00476099" w:rsidRDefault="003519C6" w:rsidP="006063EE">
          <w:pPr>
            <w:pStyle w:val="TOC2"/>
            <w:rPr>
              <w:rFonts w:asciiTheme="minorHAnsi" w:eastAsiaTheme="minorEastAsia" w:hAnsiTheme="minorHAnsi" w:cstheme="minorBidi"/>
              <w:noProof/>
              <w:sz w:val="22"/>
              <w:szCs w:val="22"/>
              <w:lang w:eastAsia="en-CA"/>
            </w:rPr>
          </w:pPr>
          <w:hyperlink w:anchor="_Toc39481258" w:history="1">
            <w:r w:rsidR="006063EE" w:rsidRPr="00476099">
              <w:rPr>
                <w:rStyle w:val="Hyperlink"/>
                <w:rFonts w:cs="Arial"/>
                <w:noProof/>
                <w:color w:val="auto"/>
              </w:rPr>
              <w:t>1.3   Specific Objectives of the BioBank</w:t>
            </w:r>
            <w:r w:rsidR="006063EE" w:rsidRPr="00476099">
              <w:rPr>
                <w:noProof/>
                <w:webHidden/>
              </w:rPr>
              <w:tab/>
              <w:t>1</w:t>
            </w:r>
          </w:hyperlink>
        </w:p>
        <w:p w14:paraId="47722639" w14:textId="77777777" w:rsidR="006063EE" w:rsidRPr="00476099" w:rsidRDefault="003519C6" w:rsidP="006063EE">
          <w:pPr>
            <w:pStyle w:val="TOC1"/>
            <w:rPr>
              <w:rFonts w:asciiTheme="minorHAnsi" w:eastAsiaTheme="minorEastAsia" w:hAnsiTheme="minorHAnsi" w:cstheme="minorBidi"/>
              <w:b w:val="0"/>
              <w:caps w:val="0"/>
              <w:noProof/>
              <w:sz w:val="22"/>
              <w:szCs w:val="22"/>
              <w:lang w:eastAsia="en-CA"/>
            </w:rPr>
          </w:pPr>
          <w:hyperlink w:anchor="_Toc39481259" w:history="1">
            <w:r w:rsidR="006063EE" w:rsidRPr="00476099">
              <w:rPr>
                <w:rStyle w:val="Hyperlink"/>
                <w:rFonts w:cs="Arial"/>
                <w:noProof/>
                <w:color w:val="auto"/>
              </w:rPr>
              <w:t>2</w:t>
            </w:r>
            <w:r w:rsidR="006063EE" w:rsidRPr="00476099">
              <w:rPr>
                <w:rFonts w:asciiTheme="minorHAnsi" w:eastAsiaTheme="minorEastAsia" w:hAnsiTheme="minorHAnsi" w:cstheme="minorBidi"/>
                <w:b w:val="0"/>
                <w:caps w:val="0"/>
                <w:noProof/>
                <w:sz w:val="22"/>
                <w:szCs w:val="22"/>
                <w:lang w:eastAsia="en-CA"/>
              </w:rPr>
              <w:tab/>
            </w:r>
            <w:r w:rsidR="006063EE" w:rsidRPr="00476099">
              <w:rPr>
                <w:rStyle w:val="Hyperlink"/>
                <w:rFonts w:cs="Arial"/>
                <w:noProof/>
                <w:color w:val="auto"/>
              </w:rPr>
              <w:t>Governance and Accountability</w:t>
            </w:r>
            <w:r w:rsidR="006063EE" w:rsidRPr="00476099">
              <w:rPr>
                <w:noProof/>
                <w:webHidden/>
              </w:rPr>
              <w:tab/>
              <w:t>1</w:t>
            </w:r>
          </w:hyperlink>
        </w:p>
        <w:p w14:paraId="01313FAA" w14:textId="77777777" w:rsidR="006063EE" w:rsidRPr="00476099" w:rsidRDefault="003519C6" w:rsidP="006063EE">
          <w:pPr>
            <w:pStyle w:val="TOC1"/>
            <w:rPr>
              <w:rFonts w:asciiTheme="minorHAnsi" w:eastAsiaTheme="minorEastAsia" w:hAnsiTheme="minorHAnsi" w:cstheme="minorBidi"/>
              <w:b w:val="0"/>
              <w:caps w:val="0"/>
              <w:noProof/>
              <w:sz w:val="22"/>
              <w:szCs w:val="22"/>
              <w:lang w:eastAsia="en-CA"/>
            </w:rPr>
          </w:pPr>
          <w:hyperlink w:anchor="_Toc39481260" w:history="1">
            <w:r w:rsidR="006063EE" w:rsidRPr="00476099">
              <w:rPr>
                <w:rStyle w:val="Hyperlink"/>
                <w:rFonts w:cs="Arial"/>
                <w:noProof/>
                <w:color w:val="auto"/>
              </w:rPr>
              <w:t>3</w:t>
            </w:r>
            <w:r w:rsidR="006063EE" w:rsidRPr="00476099">
              <w:rPr>
                <w:rFonts w:asciiTheme="minorHAnsi" w:eastAsiaTheme="minorEastAsia" w:hAnsiTheme="minorHAnsi" w:cstheme="minorBidi"/>
                <w:b w:val="0"/>
                <w:caps w:val="0"/>
                <w:noProof/>
                <w:sz w:val="22"/>
                <w:szCs w:val="22"/>
                <w:lang w:eastAsia="en-CA"/>
              </w:rPr>
              <w:tab/>
            </w:r>
            <w:r w:rsidR="006063EE" w:rsidRPr="00476099">
              <w:rPr>
                <w:rStyle w:val="Hyperlink"/>
                <w:rFonts w:cs="Arial"/>
                <w:noProof/>
                <w:color w:val="auto"/>
              </w:rPr>
              <w:t>Study Enrollment and Withdrawal</w:t>
            </w:r>
            <w:r w:rsidR="006063EE" w:rsidRPr="00476099">
              <w:rPr>
                <w:noProof/>
                <w:webHidden/>
              </w:rPr>
              <w:tab/>
              <w:t>2</w:t>
            </w:r>
          </w:hyperlink>
        </w:p>
        <w:p w14:paraId="5963FFE6" w14:textId="77777777" w:rsidR="006063EE" w:rsidRPr="00476099" w:rsidRDefault="003519C6" w:rsidP="006063EE">
          <w:pPr>
            <w:pStyle w:val="TOC2"/>
            <w:rPr>
              <w:rFonts w:asciiTheme="minorHAnsi" w:eastAsiaTheme="minorEastAsia" w:hAnsiTheme="minorHAnsi" w:cstheme="minorBidi"/>
              <w:noProof/>
              <w:sz w:val="22"/>
              <w:szCs w:val="22"/>
              <w:lang w:val="fr-CA" w:eastAsia="en-CA"/>
            </w:rPr>
          </w:pPr>
          <w:hyperlink w:anchor="_Toc39481261" w:history="1">
            <w:r w:rsidR="006063EE" w:rsidRPr="00476099">
              <w:rPr>
                <w:rStyle w:val="Hyperlink"/>
                <w:rFonts w:cs="Arial"/>
                <w:noProof/>
                <w:color w:val="auto"/>
                <w:lang w:val="fr-CA"/>
              </w:rPr>
              <w:t>3.1  Participant Inclusion Criteria</w:t>
            </w:r>
            <w:r w:rsidR="006063EE" w:rsidRPr="00476099">
              <w:rPr>
                <w:noProof/>
                <w:webHidden/>
                <w:lang w:val="fr-CA"/>
              </w:rPr>
              <w:tab/>
              <w:t>2</w:t>
            </w:r>
          </w:hyperlink>
        </w:p>
        <w:p w14:paraId="6C5CFBA9" w14:textId="77777777" w:rsidR="006063EE" w:rsidRPr="00476099" w:rsidRDefault="003519C6" w:rsidP="006063EE">
          <w:pPr>
            <w:pStyle w:val="TOC2"/>
            <w:rPr>
              <w:rFonts w:asciiTheme="minorHAnsi" w:eastAsiaTheme="minorEastAsia" w:hAnsiTheme="minorHAnsi" w:cstheme="minorBidi"/>
              <w:noProof/>
              <w:sz w:val="22"/>
              <w:szCs w:val="22"/>
              <w:lang w:val="fr-CA" w:eastAsia="en-CA"/>
            </w:rPr>
          </w:pPr>
          <w:hyperlink w:anchor="_Toc39481262" w:history="1">
            <w:r w:rsidR="006063EE" w:rsidRPr="00476099">
              <w:rPr>
                <w:rStyle w:val="Hyperlink"/>
                <w:rFonts w:cs="Arial"/>
                <w:noProof/>
                <w:color w:val="auto"/>
                <w:lang w:val="fr-CA"/>
              </w:rPr>
              <w:t>3.2  Participant Exclusion Criteria</w:t>
            </w:r>
            <w:r w:rsidR="006063EE" w:rsidRPr="00476099">
              <w:rPr>
                <w:noProof/>
                <w:webHidden/>
                <w:lang w:val="fr-CA"/>
              </w:rPr>
              <w:tab/>
              <w:t>2</w:t>
            </w:r>
          </w:hyperlink>
        </w:p>
        <w:p w14:paraId="462F7748" w14:textId="77777777" w:rsidR="006063EE" w:rsidRPr="00476099" w:rsidRDefault="003519C6" w:rsidP="006063EE">
          <w:pPr>
            <w:pStyle w:val="TOC2"/>
            <w:rPr>
              <w:rFonts w:asciiTheme="minorHAnsi" w:eastAsiaTheme="minorEastAsia" w:hAnsiTheme="minorHAnsi" w:cstheme="minorBidi"/>
              <w:noProof/>
              <w:sz w:val="22"/>
              <w:szCs w:val="22"/>
              <w:lang w:eastAsia="en-CA"/>
            </w:rPr>
          </w:pPr>
          <w:hyperlink w:anchor="_Toc39481263" w:history="1">
            <w:r w:rsidR="006063EE" w:rsidRPr="00476099">
              <w:rPr>
                <w:rStyle w:val="Hyperlink"/>
                <w:rFonts w:cs="Arial"/>
                <w:noProof/>
                <w:color w:val="auto"/>
              </w:rPr>
              <w:t>3.3. Strategies for Recruitment and Retention</w:t>
            </w:r>
            <w:r w:rsidR="006063EE" w:rsidRPr="00476099">
              <w:rPr>
                <w:noProof/>
                <w:webHidden/>
              </w:rPr>
              <w:tab/>
              <w:t>2</w:t>
            </w:r>
          </w:hyperlink>
        </w:p>
        <w:p w14:paraId="25FFECC9" w14:textId="77777777" w:rsidR="006063EE" w:rsidRPr="00476099" w:rsidRDefault="003519C6" w:rsidP="006063EE">
          <w:pPr>
            <w:pStyle w:val="TOC2"/>
            <w:rPr>
              <w:rFonts w:asciiTheme="minorHAnsi" w:eastAsiaTheme="minorEastAsia" w:hAnsiTheme="minorHAnsi" w:cstheme="minorBidi"/>
              <w:noProof/>
              <w:sz w:val="22"/>
              <w:szCs w:val="22"/>
              <w:lang w:eastAsia="en-CA"/>
            </w:rPr>
          </w:pPr>
          <w:hyperlink w:anchor="_Toc39481264" w:history="1">
            <w:r w:rsidR="006063EE" w:rsidRPr="00476099">
              <w:rPr>
                <w:rStyle w:val="Hyperlink"/>
                <w:rFonts w:cs="Arial"/>
                <w:iCs/>
                <w:noProof/>
                <w:color w:val="auto"/>
              </w:rPr>
              <w:t>3.4</w:t>
            </w:r>
            <w:r w:rsidR="006063EE" w:rsidRPr="00476099">
              <w:rPr>
                <w:rFonts w:asciiTheme="minorHAnsi" w:eastAsiaTheme="minorEastAsia" w:hAnsiTheme="minorHAnsi" w:cstheme="minorBidi"/>
                <w:noProof/>
                <w:sz w:val="22"/>
                <w:szCs w:val="22"/>
                <w:lang w:eastAsia="en-CA"/>
              </w:rPr>
              <w:tab/>
            </w:r>
            <w:r w:rsidR="006063EE" w:rsidRPr="00476099">
              <w:rPr>
                <w:rStyle w:val="Hyperlink"/>
                <w:rFonts w:cs="Arial"/>
                <w:noProof/>
                <w:color w:val="auto"/>
              </w:rPr>
              <w:t>Participant Withdrawal or Termination</w:t>
            </w:r>
            <w:r w:rsidR="006063EE" w:rsidRPr="00476099">
              <w:rPr>
                <w:noProof/>
                <w:webHidden/>
              </w:rPr>
              <w:tab/>
              <w:t>3</w:t>
            </w:r>
          </w:hyperlink>
        </w:p>
        <w:p w14:paraId="662B9683" w14:textId="77777777" w:rsidR="006063EE" w:rsidRPr="00476099" w:rsidRDefault="003519C6" w:rsidP="006063EE">
          <w:pPr>
            <w:pStyle w:val="TOC3"/>
            <w:rPr>
              <w:rFonts w:asciiTheme="minorHAnsi" w:eastAsiaTheme="minorEastAsia" w:hAnsiTheme="minorHAnsi" w:cstheme="minorBidi"/>
              <w:noProof/>
              <w:sz w:val="22"/>
              <w:szCs w:val="22"/>
              <w:lang w:eastAsia="en-CA"/>
            </w:rPr>
          </w:pPr>
          <w:hyperlink w:anchor="_Toc39481265" w:history="1">
            <w:r w:rsidR="006063EE" w:rsidRPr="00476099">
              <w:rPr>
                <w:rStyle w:val="Hyperlink"/>
                <w:rFonts w:cs="Arial"/>
                <w:noProof/>
                <w:color w:val="auto"/>
              </w:rPr>
              <w:t>3.4.1</w:t>
            </w:r>
            <w:r w:rsidR="006063EE" w:rsidRPr="00476099">
              <w:rPr>
                <w:rFonts w:asciiTheme="minorHAnsi" w:eastAsiaTheme="minorEastAsia" w:hAnsiTheme="minorHAnsi" w:cstheme="minorBidi"/>
                <w:noProof/>
                <w:sz w:val="22"/>
                <w:szCs w:val="22"/>
                <w:lang w:eastAsia="en-CA"/>
              </w:rPr>
              <w:tab/>
            </w:r>
            <w:r w:rsidR="006063EE" w:rsidRPr="00476099">
              <w:rPr>
                <w:rStyle w:val="Hyperlink"/>
                <w:rFonts w:cs="Arial"/>
                <w:noProof/>
                <w:color w:val="auto"/>
              </w:rPr>
              <w:t>Reasons for Withdrawal or Termination</w:t>
            </w:r>
            <w:r w:rsidR="006063EE" w:rsidRPr="00476099">
              <w:rPr>
                <w:noProof/>
                <w:webHidden/>
              </w:rPr>
              <w:tab/>
              <w:t>3</w:t>
            </w:r>
          </w:hyperlink>
        </w:p>
        <w:p w14:paraId="313A01F9" w14:textId="77777777" w:rsidR="006063EE" w:rsidRPr="00476099" w:rsidRDefault="003519C6" w:rsidP="006063EE">
          <w:pPr>
            <w:pStyle w:val="TOC3"/>
            <w:rPr>
              <w:rFonts w:asciiTheme="minorHAnsi" w:eastAsiaTheme="minorEastAsia" w:hAnsiTheme="minorHAnsi" w:cstheme="minorBidi"/>
              <w:noProof/>
              <w:sz w:val="22"/>
              <w:szCs w:val="22"/>
              <w:lang w:eastAsia="en-CA"/>
            </w:rPr>
          </w:pPr>
          <w:hyperlink w:anchor="_Toc39481266" w:history="1">
            <w:r w:rsidR="006063EE" w:rsidRPr="00476099">
              <w:rPr>
                <w:rStyle w:val="Hyperlink"/>
                <w:rFonts w:cs="Arial"/>
                <w:noProof/>
                <w:color w:val="auto"/>
              </w:rPr>
              <w:t>3.4.2</w:t>
            </w:r>
            <w:r w:rsidR="006063EE" w:rsidRPr="00476099">
              <w:rPr>
                <w:rFonts w:asciiTheme="minorHAnsi" w:eastAsiaTheme="minorEastAsia" w:hAnsiTheme="minorHAnsi" w:cstheme="minorBidi"/>
                <w:noProof/>
                <w:sz w:val="22"/>
                <w:szCs w:val="22"/>
                <w:lang w:eastAsia="en-CA"/>
              </w:rPr>
              <w:tab/>
            </w:r>
            <w:r w:rsidR="006063EE" w:rsidRPr="00476099">
              <w:rPr>
                <w:rStyle w:val="Hyperlink"/>
                <w:rFonts w:cs="Arial"/>
                <w:noProof/>
                <w:color w:val="auto"/>
              </w:rPr>
              <w:t>Handling of Participant Withdrawals or Termination</w:t>
            </w:r>
            <w:r w:rsidR="006063EE" w:rsidRPr="00476099">
              <w:rPr>
                <w:noProof/>
                <w:webHidden/>
              </w:rPr>
              <w:tab/>
              <w:t>3</w:t>
            </w:r>
          </w:hyperlink>
        </w:p>
        <w:p w14:paraId="196A73E4" w14:textId="77777777" w:rsidR="006063EE" w:rsidRPr="00476099" w:rsidRDefault="003519C6" w:rsidP="006063EE">
          <w:pPr>
            <w:pStyle w:val="TOC1"/>
            <w:rPr>
              <w:rFonts w:asciiTheme="minorHAnsi" w:eastAsiaTheme="minorEastAsia" w:hAnsiTheme="minorHAnsi" w:cstheme="minorBidi"/>
              <w:b w:val="0"/>
              <w:caps w:val="0"/>
              <w:noProof/>
              <w:sz w:val="22"/>
              <w:szCs w:val="22"/>
              <w:lang w:eastAsia="en-CA"/>
            </w:rPr>
          </w:pPr>
          <w:hyperlink w:anchor="_Toc39481267" w:history="1">
            <w:r w:rsidR="006063EE" w:rsidRPr="00476099">
              <w:rPr>
                <w:rStyle w:val="Hyperlink"/>
                <w:rFonts w:cs="Arial"/>
                <w:noProof/>
                <w:color w:val="auto"/>
              </w:rPr>
              <w:t>4 Biospecimen Acquisition, Processing and Storages</w:t>
            </w:r>
            <w:r w:rsidR="006063EE" w:rsidRPr="00476099">
              <w:rPr>
                <w:noProof/>
                <w:webHidden/>
              </w:rPr>
              <w:tab/>
              <w:t>4</w:t>
            </w:r>
          </w:hyperlink>
        </w:p>
        <w:p w14:paraId="23ECC1C7" w14:textId="77777777" w:rsidR="006063EE" w:rsidRPr="00476099" w:rsidRDefault="003519C6" w:rsidP="006063EE">
          <w:pPr>
            <w:pStyle w:val="TOC2"/>
            <w:rPr>
              <w:rFonts w:asciiTheme="minorHAnsi" w:eastAsiaTheme="minorEastAsia" w:hAnsiTheme="minorHAnsi" w:cstheme="minorBidi"/>
              <w:noProof/>
              <w:sz w:val="22"/>
              <w:szCs w:val="22"/>
              <w:lang w:eastAsia="en-CA"/>
            </w:rPr>
          </w:pPr>
          <w:hyperlink w:anchor="_Toc39481268" w:history="1">
            <w:r w:rsidR="006063EE" w:rsidRPr="00476099">
              <w:rPr>
                <w:rStyle w:val="Hyperlink"/>
                <w:rFonts w:cs="Arial"/>
                <w:noProof/>
                <w:color w:val="auto"/>
              </w:rPr>
              <w:t>4.1 Biospecimen Acquisition</w:t>
            </w:r>
            <w:r w:rsidR="006063EE" w:rsidRPr="00476099">
              <w:rPr>
                <w:noProof/>
                <w:webHidden/>
              </w:rPr>
              <w:tab/>
              <w:t>4</w:t>
            </w:r>
          </w:hyperlink>
        </w:p>
        <w:p w14:paraId="4CD2C1DD" w14:textId="77777777" w:rsidR="006063EE" w:rsidRPr="00476099" w:rsidRDefault="003519C6" w:rsidP="006063EE">
          <w:pPr>
            <w:pStyle w:val="TOC2"/>
            <w:rPr>
              <w:rFonts w:asciiTheme="minorHAnsi" w:eastAsiaTheme="minorEastAsia" w:hAnsiTheme="minorHAnsi" w:cstheme="minorBidi"/>
              <w:noProof/>
              <w:sz w:val="22"/>
              <w:szCs w:val="22"/>
              <w:lang w:eastAsia="en-CA"/>
            </w:rPr>
          </w:pPr>
          <w:hyperlink w:anchor="_Toc39481269" w:history="1">
            <w:r w:rsidR="006063EE" w:rsidRPr="00476099">
              <w:rPr>
                <w:rStyle w:val="Hyperlink"/>
                <w:rFonts w:cs="Arial"/>
                <w:iCs/>
                <w:noProof/>
                <w:color w:val="auto"/>
              </w:rPr>
              <w:t>4.2</w:t>
            </w:r>
            <w:r w:rsidR="006063EE" w:rsidRPr="00476099">
              <w:rPr>
                <w:rFonts w:asciiTheme="minorHAnsi" w:eastAsiaTheme="minorEastAsia" w:hAnsiTheme="minorHAnsi" w:cstheme="minorBidi"/>
                <w:noProof/>
                <w:sz w:val="22"/>
                <w:szCs w:val="22"/>
                <w:lang w:eastAsia="en-CA"/>
              </w:rPr>
              <w:tab/>
            </w:r>
            <w:r w:rsidR="006063EE" w:rsidRPr="00476099">
              <w:rPr>
                <w:rStyle w:val="Hyperlink"/>
                <w:rFonts w:cs="Arial"/>
                <w:noProof/>
                <w:color w:val="auto"/>
              </w:rPr>
              <w:t>Biospecimen Processing</w:t>
            </w:r>
            <w:r w:rsidR="006063EE" w:rsidRPr="00476099">
              <w:rPr>
                <w:noProof/>
                <w:webHidden/>
              </w:rPr>
              <w:tab/>
              <w:t>4</w:t>
            </w:r>
          </w:hyperlink>
        </w:p>
        <w:p w14:paraId="4C641B91" w14:textId="77777777" w:rsidR="006063EE" w:rsidRPr="00476099" w:rsidRDefault="003519C6" w:rsidP="006063EE">
          <w:pPr>
            <w:pStyle w:val="TOC2"/>
            <w:rPr>
              <w:rFonts w:asciiTheme="minorHAnsi" w:eastAsiaTheme="minorEastAsia" w:hAnsiTheme="minorHAnsi" w:cstheme="minorBidi"/>
              <w:noProof/>
              <w:sz w:val="22"/>
              <w:szCs w:val="22"/>
              <w:lang w:eastAsia="en-CA"/>
            </w:rPr>
          </w:pPr>
          <w:hyperlink w:anchor="_Toc39481270" w:history="1">
            <w:r w:rsidR="006063EE" w:rsidRPr="00476099">
              <w:rPr>
                <w:rStyle w:val="Hyperlink"/>
                <w:rFonts w:cs="Arial"/>
                <w:iCs/>
                <w:noProof/>
                <w:color w:val="auto"/>
              </w:rPr>
              <w:t>4.3</w:t>
            </w:r>
            <w:r w:rsidR="006063EE" w:rsidRPr="00476099">
              <w:rPr>
                <w:rFonts w:asciiTheme="minorHAnsi" w:eastAsiaTheme="minorEastAsia" w:hAnsiTheme="minorHAnsi" w:cstheme="minorBidi"/>
                <w:noProof/>
                <w:sz w:val="22"/>
                <w:szCs w:val="22"/>
                <w:lang w:eastAsia="en-CA"/>
              </w:rPr>
              <w:tab/>
            </w:r>
            <w:r w:rsidR="006063EE" w:rsidRPr="00476099">
              <w:rPr>
                <w:rStyle w:val="Hyperlink"/>
                <w:rFonts w:cs="Arial"/>
                <w:noProof/>
                <w:color w:val="auto"/>
              </w:rPr>
              <w:t>Biospecimen Storage</w:t>
            </w:r>
            <w:r w:rsidR="006063EE" w:rsidRPr="00476099">
              <w:rPr>
                <w:noProof/>
                <w:webHidden/>
              </w:rPr>
              <w:tab/>
              <w:t>4</w:t>
            </w:r>
          </w:hyperlink>
        </w:p>
        <w:p w14:paraId="3782732D" w14:textId="77777777" w:rsidR="006063EE" w:rsidRPr="00476099" w:rsidRDefault="003519C6" w:rsidP="006063EE">
          <w:pPr>
            <w:pStyle w:val="TOC1"/>
            <w:rPr>
              <w:rFonts w:asciiTheme="minorHAnsi" w:eastAsiaTheme="minorEastAsia" w:hAnsiTheme="minorHAnsi" w:cstheme="minorBidi"/>
              <w:b w:val="0"/>
              <w:caps w:val="0"/>
              <w:noProof/>
              <w:sz w:val="22"/>
              <w:szCs w:val="22"/>
              <w:lang w:eastAsia="en-CA"/>
            </w:rPr>
          </w:pPr>
          <w:hyperlink w:anchor="_Toc39481271" w:history="1">
            <w:r w:rsidR="006063EE" w:rsidRPr="00476099">
              <w:rPr>
                <w:rStyle w:val="Hyperlink"/>
                <w:rFonts w:cs="Arial"/>
                <w:noProof/>
                <w:color w:val="auto"/>
              </w:rPr>
              <w:t>5</w:t>
            </w:r>
            <w:r w:rsidR="006063EE" w:rsidRPr="00476099">
              <w:rPr>
                <w:rFonts w:asciiTheme="minorHAnsi" w:eastAsiaTheme="minorEastAsia" w:hAnsiTheme="minorHAnsi" w:cstheme="minorBidi"/>
                <w:b w:val="0"/>
                <w:caps w:val="0"/>
                <w:noProof/>
                <w:sz w:val="22"/>
                <w:szCs w:val="22"/>
                <w:lang w:eastAsia="en-CA"/>
              </w:rPr>
              <w:tab/>
            </w:r>
            <w:r w:rsidR="006063EE" w:rsidRPr="00476099">
              <w:rPr>
                <w:rStyle w:val="Hyperlink"/>
                <w:rFonts w:cs="Arial"/>
                <w:noProof/>
                <w:color w:val="auto"/>
              </w:rPr>
              <w:t>Ethics / Protection of Human Participants</w:t>
            </w:r>
            <w:r w:rsidR="006063EE" w:rsidRPr="00476099">
              <w:rPr>
                <w:noProof/>
                <w:webHidden/>
              </w:rPr>
              <w:tab/>
              <w:t>4</w:t>
            </w:r>
          </w:hyperlink>
        </w:p>
        <w:p w14:paraId="22895599" w14:textId="77777777" w:rsidR="006063EE" w:rsidRPr="00476099" w:rsidRDefault="003519C6" w:rsidP="006063EE">
          <w:pPr>
            <w:pStyle w:val="TOC2"/>
            <w:rPr>
              <w:rFonts w:asciiTheme="minorHAnsi" w:eastAsiaTheme="minorEastAsia" w:hAnsiTheme="minorHAnsi" w:cstheme="minorBidi"/>
              <w:noProof/>
              <w:sz w:val="22"/>
              <w:szCs w:val="22"/>
              <w:lang w:eastAsia="en-CA"/>
            </w:rPr>
          </w:pPr>
          <w:hyperlink w:anchor="_Toc39481272" w:history="1">
            <w:r w:rsidR="006063EE" w:rsidRPr="00476099">
              <w:rPr>
                <w:rStyle w:val="Hyperlink"/>
                <w:rFonts w:cs="Arial"/>
                <w:noProof/>
                <w:color w:val="auto"/>
              </w:rPr>
              <w:t>5.1 Informed Consent Process and Documentation</w:t>
            </w:r>
            <w:r w:rsidR="006063EE" w:rsidRPr="00476099">
              <w:rPr>
                <w:noProof/>
                <w:webHidden/>
              </w:rPr>
              <w:tab/>
              <w:t>4</w:t>
            </w:r>
          </w:hyperlink>
        </w:p>
        <w:p w14:paraId="09A596AB" w14:textId="77777777" w:rsidR="006063EE" w:rsidRPr="00476099" w:rsidRDefault="003519C6" w:rsidP="006063EE">
          <w:pPr>
            <w:pStyle w:val="TOC2"/>
            <w:rPr>
              <w:rFonts w:asciiTheme="minorHAnsi" w:eastAsiaTheme="minorEastAsia" w:hAnsiTheme="minorHAnsi" w:cstheme="minorBidi"/>
              <w:noProof/>
              <w:sz w:val="22"/>
              <w:szCs w:val="22"/>
              <w:lang w:eastAsia="en-CA"/>
            </w:rPr>
          </w:pPr>
          <w:hyperlink w:anchor="_Toc39481273" w:history="1">
            <w:r w:rsidR="006063EE" w:rsidRPr="00476099">
              <w:rPr>
                <w:rStyle w:val="Hyperlink"/>
                <w:rFonts w:cs="Arial"/>
                <w:noProof/>
                <w:color w:val="auto"/>
              </w:rPr>
              <w:t>5.2 Confidentiality</w:t>
            </w:r>
            <w:r w:rsidR="006063EE" w:rsidRPr="00476099">
              <w:rPr>
                <w:noProof/>
                <w:webHidden/>
              </w:rPr>
              <w:tab/>
              <w:t>6</w:t>
            </w:r>
          </w:hyperlink>
        </w:p>
        <w:p w14:paraId="3091C78F" w14:textId="77777777" w:rsidR="006063EE" w:rsidRPr="00476099" w:rsidRDefault="003519C6" w:rsidP="006063EE">
          <w:pPr>
            <w:pStyle w:val="TOC2"/>
            <w:rPr>
              <w:rFonts w:asciiTheme="minorHAnsi" w:eastAsiaTheme="minorEastAsia" w:hAnsiTheme="minorHAnsi" w:cstheme="minorBidi"/>
              <w:noProof/>
              <w:sz w:val="22"/>
              <w:szCs w:val="22"/>
              <w:lang w:eastAsia="en-CA"/>
            </w:rPr>
          </w:pPr>
          <w:hyperlink w:anchor="_Toc39481274" w:history="1">
            <w:r w:rsidR="006063EE" w:rsidRPr="00476099">
              <w:rPr>
                <w:rStyle w:val="Hyperlink"/>
                <w:rFonts w:cs="Arial"/>
                <w:iCs/>
                <w:noProof/>
                <w:color w:val="auto"/>
              </w:rPr>
              <w:t>5.3</w:t>
            </w:r>
            <w:r w:rsidR="006063EE" w:rsidRPr="00476099">
              <w:rPr>
                <w:rFonts w:asciiTheme="minorHAnsi" w:eastAsiaTheme="minorEastAsia" w:hAnsiTheme="minorHAnsi" w:cstheme="minorBidi"/>
                <w:noProof/>
                <w:sz w:val="22"/>
                <w:szCs w:val="22"/>
                <w:lang w:eastAsia="en-CA"/>
              </w:rPr>
              <w:tab/>
            </w:r>
            <w:r w:rsidR="006063EE" w:rsidRPr="00476099">
              <w:rPr>
                <w:rStyle w:val="Hyperlink"/>
                <w:rFonts w:cs="Arial"/>
                <w:noProof/>
                <w:color w:val="auto"/>
              </w:rPr>
              <w:t>Access and Release</w:t>
            </w:r>
            <w:r w:rsidR="006063EE" w:rsidRPr="00476099">
              <w:rPr>
                <w:noProof/>
                <w:webHidden/>
              </w:rPr>
              <w:tab/>
              <w:t>6</w:t>
            </w:r>
          </w:hyperlink>
        </w:p>
        <w:p w14:paraId="63A17D95" w14:textId="77777777" w:rsidR="006063EE" w:rsidRPr="00476099" w:rsidRDefault="003519C6" w:rsidP="006063EE">
          <w:pPr>
            <w:pStyle w:val="TOC1"/>
            <w:rPr>
              <w:rFonts w:asciiTheme="minorHAnsi" w:eastAsiaTheme="minorEastAsia" w:hAnsiTheme="minorHAnsi" w:cstheme="minorBidi"/>
              <w:b w:val="0"/>
              <w:caps w:val="0"/>
              <w:noProof/>
              <w:sz w:val="22"/>
              <w:szCs w:val="22"/>
              <w:lang w:eastAsia="en-CA"/>
            </w:rPr>
          </w:pPr>
          <w:hyperlink w:anchor="_Toc39481275" w:history="1">
            <w:r w:rsidR="006063EE" w:rsidRPr="00476099">
              <w:rPr>
                <w:rStyle w:val="Hyperlink"/>
                <w:rFonts w:cs="Arial"/>
                <w:noProof/>
                <w:color w:val="auto"/>
              </w:rPr>
              <w:t>6</w:t>
            </w:r>
            <w:r w:rsidR="006063EE" w:rsidRPr="00476099">
              <w:rPr>
                <w:rFonts w:asciiTheme="minorHAnsi" w:eastAsiaTheme="minorEastAsia" w:hAnsiTheme="minorHAnsi" w:cstheme="minorBidi"/>
                <w:b w:val="0"/>
                <w:caps w:val="0"/>
                <w:noProof/>
                <w:sz w:val="22"/>
                <w:szCs w:val="22"/>
                <w:lang w:eastAsia="en-CA"/>
              </w:rPr>
              <w:tab/>
            </w:r>
            <w:r w:rsidR="006063EE" w:rsidRPr="00476099">
              <w:rPr>
                <w:rStyle w:val="Hyperlink"/>
                <w:rFonts w:cs="Arial"/>
                <w:noProof/>
                <w:color w:val="auto"/>
              </w:rPr>
              <w:t>Data Handling and Record Keeping</w:t>
            </w:r>
            <w:r w:rsidR="006063EE" w:rsidRPr="00476099">
              <w:rPr>
                <w:noProof/>
                <w:webHidden/>
              </w:rPr>
              <w:tab/>
              <w:t>6</w:t>
            </w:r>
          </w:hyperlink>
        </w:p>
        <w:p w14:paraId="455BA5A7" w14:textId="77777777" w:rsidR="006063EE" w:rsidRPr="00476099" w:rsidRDefault="003519C6" w:rsidP="006063EE">
          <w:pPr>
            <w:pStyle w:val="TOC2"/>
            <w:rPr>
              <w:rFonts w:asciiTheme="minorHAnsi" w:eastAsiaTheme="minorEastAsia" w:hAnsiTheme="minorHAnsi" w:cstheme="minorBidi"/>
              <w:noProof/>
              <w:sz w:val="22"/>
              <w:szCs w:val="22"/>
              <w:lang w:eastAsia="en-CA"/>
            </w:rPr>
          </w:pPr>
          <w:hyperlink w:anchor="_Toc39481276" w:history="1">
            <w:r w:rsidR="006063EE" w:rsidRPr="00476099">
              <w:rPr>
                <w:rStyle w:val="Hyperlink"/>
                <w:rFonts w:cs="Arial"/>
                <w:iCs/>
                <w:noProof/>
                <w:color w:val="auto"/>
              </w:rPr>
              <w:t>6.1</w:t>
            </w:r>
            <w:r w:rsidR="006063EE" w:rsidRPr="00476099">
              <w:rPr>
                <w:rFonts w:asciiTheme="minorHAnsi" w:eastAsiaTheme="minorEastAsia" w:hAnsiTheme="minorHAnsi" w:cstheme="minorBidi"/>
                <w:noProof/>
                <w:sz w:val="22"/>
                <w:szCs w:val="22"/>
                <w:lang w:eastAsia="en-CA"/>
              </w:rPr>
              <w:tab/>
            </w:r>
            <w:r w:rsidR="006063EE" w:rsidRPr="00476099">
              <w:rPr>
                <w:rStyle w:val="Hyperlink"/>
                <w:rFonts w:cs="Arial"/>
                <w:noProof/>
                <w:color w:val="auto"/>
              </w:rPr>
              <w:t>Data Collection and Management Responsibilities</w:t>
            </w:r>
            <w:r w:rsidR="006063EE" w:rsidRPr="00476099">
              <w:rPr>
                <w:noProof/>
                <w:webHidden/>
              </w:rPr>
              <w:tab/>
              <w:t>6</w:t>
            </w:r>
          </w:hyperlink>
        </w:p>
        <w:p w14:paraId="67EEE06A" w14:textId="77777777" w:rsidR="006063EE" w:rsidRPr="00476099" w:rsidRDefault="003519C6" w:rsidP="006063EE">
          <w:pPr>
            <w:pStyle w:val="TOC2"/>
            <w:rPr>
              <w:rFonts w:asciiTheme="minorHAnsi" w:eastAsiaTheme="minorEastAsia" w:hAnsiTheme="minorHAnsi" w:cstheme="minorBidi"/>
              <w:noProof/>
              <w:sz w:val="22"/>
              <w:szCs w:val="22"/>
              <w:lang w:eastAsia="en-CA"/>
            </w:rPr>
          </w:pPr>
          <w:hyperlink w:anchor="_Toc39481277" w:history="1">
            <w:r w:rsidR="006063EE" w:rsidRPr="00476099">
              <w:rPr>
                <w:rStyle w:val="Hyperlink"/>
                <w:rFonts w:cs="Arial"/>
                <w:iCs/>
                <w:noProof/>
                <w:color w:val="auto"/>
              </w:rPr>
              <w:t>6.2</w:t>
            </w:r>
            <w:r w:rsidR="006063EE" w:rsidRPr="00476099">
              <w:rPr>
                <w:rFonts w:asciiTheme="minorHAnsi" w:eastAsiaTheme="minorEastAsia" w:hAnsiTheme="minorHAnsi" w:cstheme="minorBidi"/>
                <w:noProof/>
                <w:sz w:val="22"/>
                <w:szCs w:val="22"/>
                <w:lang w:eastAsia="en-CA"/>
              </w:rPr>
              <w:tab/>
            </w:r>
            <w:r w:rsidR="006063EE" w:rsidRPr="00476099">
              <w:rPr>
                <w:rStyle w:val="Hyperlink"/>
                <w:rFonts w:cs="Arial"/>
                <w:noProof/>
                <w:color w:val="auto"/>
              </w:rPr>
              <w:t>Study Records Retention</w:t>
            </w:r>
            <w:r w:rsidR="006063EE" w:rsidRPr="00476099">
              <w:rPr>
                <w:noProof/>
                <w:webHidden/>
              </w:rPr>
              <w:tab/>
              <w:t>7</w:t>
            </w:r>
          </w:hyperlink>
        </w:p>
        <w:p w14:paraId="52244029" w14:textId="77777777" w:rsidR="006063EE" w:rsidRPr="00476099" w:rsidRDefault="003519C6" w:rsidP="006063EE">
          <w:pPr>
            <w:pStyle w:val="TOC1"/>
            <w:rPr>
              <w:rFonts w:asciiTheme="minorHAnsi" w:eastAsiaTheme="minorEastAsia" w:hAnsiTheme="minorHAnsi" w:cstheme="minorBidi"/>
              <w:b w:val="0"/>
              <w:caps w:val="0"/>
              <w:noProof/>
              <w:sz w:val="22"/>
              <w:szCs w:val="22"/>
              <w:lang w:eastAsia="en-CA"/>
            </w:rPr>
          </w:pPr>
          <w:hyperlink w:anchor="_Toc39481278" w:history="1">
            <w:r w:rsidR="006063EE" w:rsidRPr="00476099">
              <w:rPr>
                <w:rStyle w:val="Hyperlink"/>
                <w:rFonts w:cs="Arial"/>
                <w:noProof/>
                <w:color w:val="auto"/>
              </w:rPr>
              <w:t>7</w:t>
            </w:r>
            <w:r w:rsidR="006063EE" w:rsidRPr="00476099">
              <w:rPr>
                <w:rFonts w:asciiTheme="minorHAnsi" w:eastAsiaTheme="minorEastAsia" w:hAnsiTheme="minorHAnsi" w:cstheme="minorBidi"/>
                <w:b w:val="0"/>
                <w:caps w:val="0"/>
                <w:noProof/>
                <w:sz w:val="22"/>
                <w:szCs w:val="22"/>
                <w:lang w:eastAsia="en-CA"/>
              </w:rPr>
              <w:tab/>
            </w:r>
            <w:r w:rsidR="006063EE" w:rsidRPr="00476099">
              <w:rPr>
                <w:rStyle w:val="Hyperlink"/>
                <w:rFonts w:cs="Arial"/>
                <w:noProof/>
                <w:color w:val="auto"/>
              </w:rPr>
              <w:t>Protocol Deviations</w:t>
            </w:r>
            <w:r w:rsidR="006063EE" w:rsidRPr="00476099">
              <w:rPr>
                <w:noProof/>
                <w:webHidden/>
              </w:rPr>
              <w:tab/>
              <w:t>7</w:t>
            </w:r>
          </w:hyperlink>
        </w:p>
        <w:p w14:paraId="53BE562F" w14:textId="77777777" w:rsidR="006063EE" w:rsidRPr="00476099" w:rsidRDefault="003519C6" w:rsidP="006063EE">
          <w:pPr>
            <w:pStyle w:val="TOC1"/>
            <w:rPr>
              <w:rFonts w:asciiTheme="minorHAnsi" w:eastAsiaTheme="minorEastAsia" w:hAnsiTheme="minorHAnsi" w:cstheme="minorBidi"/>
              <w:b w:val="0"/>
              <w:caps w:val="0"/>
              <w:noProof/>
              <w:sz w:val="22"/>
              <w:szCs w:val="22"/>
              <w:lang w:eastAsia="en-CA"/>
            </w:rPr>
          </w:pPr>
          <w:hyperlink w:anchor="_Toc39481279" w:history="1">
            <w:r w:rsidR="006063EE" w:rsidRPr="00476099">
              <w:rPr>
                <w:rStyle w:val="Hyperlink"/>
                <w:rFonts w:cs="Arial"/>
                <w:noProof/>
                <w:color w:val="auto"/>
              </w:rPr>
              <w:t>8</w:t>
            </w:r>
            <w:r w:rsidR="006063EE" w:rsidRPr="00476099">
              <w:rPr>
                <w:rFonts w:asciiTheme="minorHAnsi" w:eastAsiaTheme="minorEastAsia" w:hAnsiTheme="minorHAnsi" w:cstheme="minorBidi"/>
                <w:b w:val="0"/>
                <w:caps w:val="0"/>
                <w:noProof/>
                <w:sz w:val="22"/>
                <w:szCs w:val="22"/>
                <w:lang w:eastAsia="en-CA"/>
              </w:rPr>
              <w:tab/>
            </w:r>
            <w:r w:rsidR="006063EE" w:rsidRPr="00476099">
              <w:rPr>
                <w:rStyle w:val="Hyperlink"/>
                <w:rFonts w:cs="Arial"/>
                <w:noProof/>
                <w:color w:val="auto"/>
              </w:rPr>
              <w:t>Publication and Data Sharing Policy</w:t>
            </w:r>
            <w:r w:rsidR="006063EE" w:rsidRPr="00476099">
              <w:rPr>
                <w:noProof/>
                <w:webHidden/>
              </w:rPr>
              <w:tab/>
              <w:t>7</w:t>
            </w:r>
          </w:hyperlink>
        </w:p>
        <w:p w14:paraId="47FD3B7D" w14:textId="77777777" w:rsidR="006063EE" w:rsidRPr="00476099" w:rsidRDefault="003519C6" w:rsidP="006063EE">
          <w:pPr>
            <w:pStyle w:val="TOC1"/>
            <w:rPr>
              <w:rFonts w:asciiTheme="minorHAnsi" w:eastAsiaTheme="minorEastAsia" w:hAnsiTheme="minorHAnsi" w:cstheme="minorBidi"/>
              <w:b w:val="0"/>
              <w:caps w:val="0"/>
              <w:noProof/>
              <w:sz w:val="22"/>
              <w:szCs w:val="22"/>
              <w:lang w:eastAsia="en-CA"/>
            </w:rPr>
          </w:pPr>
          <w:hyperlink w:anchor="_Toc39481280" w:history="1">
            <w:r w:rsidR="006063EE" w:rsidRPr="00476099">
              <w:rPr>
                <w:rStyle w:val="Hyperlink"/>
                <w:rFonts w:cs="Arial"/>
                <w:noProof/>
                <w:color w:val="auto"/>
              </w:rPr>
              <w:t>9</w:t>
            </w:r>
            <w:r w:rsidR="006063EE" w:rsidRPr="00476099">
              <w:rPr>
                <w:rFonts w:asciiTheme="minorHAnsi" w:eastAsiaTheme="minorEastAsia" w:hAnsiTheme="minorHAnsi" w:cstheme="minorBidi"/>
                <w:b w:val="0"/>
                <w:caps w:val="0"/>
                <w:noProof/>
                <w:sz w:val="22"/>
                <w:szCs w:val="22"/>
                <w:lang w:eastAsia="en-CA"/>
              </w:rPr>
              <w:tab/>
            </w:r>
            <w:r w:rsidR="006063EE" w:rsidRPr="00476099">
              <w:rPr>
                <w:rStyle w:val="Hyperlink"/>
                <w:rFonts w:cs="Arial"/>
                <w:noProof/>
                <w:color w:val="auto"/>
              </w:rPr>
              <w:t>References</w:t>
            </w:r>
            <w:r w:rsidR="006063EE" w:rsidRPr="00476099">
              <w:rPr>
                <w:noProof/>
                <w:webHidden/>
              </w:rPr>
              <w:tab/>
              <w:t>7</w:t>
            </w:r>
          </w:hyperlink>
        </w:p>
        <w:p w14:paraId="58E01242" w14:textId="77777777" w:rsidR="006063EE" w:rsidRPr="00476099" w:rsidRDefault="003519C6" w:rsidP="006063EE">
          <w:pPr>
            <w:widowControl w:val="0"/>
            <w:spacing w:beforeLines="120" w:before="288" w:afterLines="120" w:after="288"/>
            <w:rPr>
              <w:rFonts w:cs="Arial"/>
            </w:rPr>
            <w:sectPr w:rsidR="006063EE" w:rsidRPr="00476099" w:rsidSect="00A304B0">
              <w:headerReference w:type="default" r:id="rId16"/>
              <w:footerReference w:type="default" r:id="rId17"/>
              <w:headerReference w:type="first" r:id="rId18"/>
              <w:pgSz w:w="12240" w:h="15840"/>
              <w:pgMar w:top="810" w:right="1440" w:bottom="1440" w:left="1440" w:header="720" w:footer="720" w:gutter="0"/>
              <w:pgNumType w:start="1"/>
              <w:cols w:space="720"/>
              <w:docGrid w:linePitch="272"/>
            </w:sectPr>
          </w:pPr>
        </w:p>
      </w:sdtContent>
    </w:sdt>
    <w:p w14:paraId="272964BD" w14:textId="77777777" w:rsidR="006063EE" w:rsidRPr="008A4733" w:rsidRDefault="006063EE" w:rsidP="006063EE">
      <w:pPr>
        <w:pStyle w:val="Heading1"/>
        <w:tabs>
          <w:tab w:val="clear" w:pos="432"/>
          <w:tab w:val="num" w:pos="0"/>
          <w:tab w:val="left" w:pos="180"/>
        </w:tabs>
        <w:ind w:left="0" w:firstLine="0"/>
      </w:pPr>
      <w:r w:rsidRPr="008A4733">
        <w:lastRenderedPageBreak/>
        <w:t xml:space="preserve"> </w:t>
      </w:r>
      <w:bookmarkStart w:id="2" w:name="_Toc39481255"/>
      <w:r>
        <w:t>I</w:t>
      </w:r>
      <w:r w:rsidRPr="008A4733">
        <w:t>ntroduction</w:t>
      </w:r>
      <w:bookmarkEnd w:id="1"/>
      <w:r w:rsidRPr="008A4733">
        <w:t>, Background Information and Scientific Rationale</w:t>
      </w:r>
      <w:bookmarkEnd w:id="2"/>
      <w:r w:rsidRPr="008A4733">
        <w:t xml:space="preserve"> </w:t>
      </w:r>
    </w:p>
    <w:p w14:paraId="7A0A7CAD" w14:textId="77777777" w:rsidR="006063EE" w:rsidRDefault="006063EE" w:rsidP="006063EE">
      <w:pPr>
        <w:pStyle w:val="TableParagraph"/>
        <w:rPr>
          <w:sz w:val="20"/>
          <w:szCs w:val="20"/>
        </w:rPr>
      </w:pPr>
    </w:p>
    <w:p w14:paraId="7F5DE6C4" w14:textId="77777777" w:rsidR="006063EE" w:rsidRPr="00BC2923" w:rsidRDefault="006063EE" w:rsidP="006063EE">
      <w:pPr>
        <w:pStyle w:val="Heading3"/>
        <w:numPr>
          <w:ilvl w:val="0"/>
          <w:numId w:val="0"/>
        </w:numPr>
        <w:tabs>
          <w:tab w:val="left" w:pos="1170"/>
          <w:tab w:val="left" w:pos="1260"/>
        </w:tabs>
        <w:ind w:left="1080" w:hanging="540"/>
        <w:rPr>
          <w:sz w:val="24"/>
          <w:szCs w:val="22"/>
        </w:rPr>
      </w:pPr>
      <w:r w:rsidRPr="00BC2923">
        <w:rPr>
          <w:sz w:val="24"/>
          <w:szCs w:val="22"/>
        </w:rPr>
        <w:t xml:space="preserve">1.1 </w:t>
      </w:r>
      <w:r>
        <w:rPr>
          <w:sz w:val="24"/>
          <w:szCs w:val="22"/>
        </w:rPr>
        <w:t xml:space="preserve">  </w:t>
      </w:r>
      <w:r w:rsidRPr="00BC2923">
        <w:rPr>
          <w:sz w:val="24"/>
          <w:szCs w:val="22"/>
        </w:rPr>
        <w:t xml:space="preserve">Background </w:t>
      </w:r>
    </w:p>
    <w:p w14:paraId="506AD906" w14:textId="77777777" w:rsidR="006063EE" w:rsidRPr="00313A9F" w:rsidRDefault="006063EE" w:rsidP="006063EE">
      <w:pPr>
        <w:pStyle w:val="TableParagraph"/>
      </w:pPr>
      <w:r w:rsidRPr="00313A9F">
        <w:rPr>
          <w:sz w:val="20"/>
          <w:szCs w:val="20"/>
        </w:rPr>
        <w:t>&lt;Insert Text&gt;</w:t>
      </w:r>
    </w:p>
    <w:p w14:paraId="2E14A3B5" w14:textId="77777777" w:rsidR="006063EE" w:rsidRPr="00313A9F" w:rsidRDefault="006063EE" w:rsidP="006063EE">
      <w:pPr>
        <w:pStyle w:val="MediumGrid21"/>
        <w:rPr>
          <w:rFonts w:ascii="Arial" w:hAnsi="Arial" w:cs="Arial"/>
          <w:bCs/>
          <w:i/>
          <w:color w:val="0000FF"/>
          <w:sz w:val="20"/>
          <w:szCs w:val="20"/>
        </w:rPr>
      </w:pPr>
      <w:r w:rsidRPr="00313A9F">
        <w:rPr>
          <w:rFonts w:ascii="Arial" w:hAnsi="Arial" w:cs="Arial"/>
          <w:i/>
          <w:color w:val="0000FF"/>
          <w:sz w:val="20"/>
          <w:szCs w:val="20"/>
        </w:rPr>
        <w:t xml:space="preserve">This section should contain a background discussion </w:t>
      </w:r>
      <w:r w:rsidRPr="00313A9F">
        <w:rPr>
          <w:rFonts w:ascii="Arial" w:hAnsi="Arial" w:cs="Arial"/>
          <w:bCs/>
          <w:i/>
          <w:color w:val="0000FF"/>
          <w:sz w:val="20"/>
          <w:szCs w:val="20"/>
        </w:rPr>
        <w:t>for the study and the following information:</w:t>
      </w:r>
    </w:p>
    <w:p w14:paraId="68D91923" w14:textId="77777777" w:rsidR="006063EE" w:rsidRPr="00313A9F" w:rsidRDefault="006063EE" w:rsidP="006063EE">
      <w:pPr>
        <w:pStyle w:val="MediumGrid21"/>
        <w:numPr>
          <w:ilvl w:val="0"/>
          <w:numId w:val="11"/>
        </w:numPr>
        <w:rPr>
          <w:rFonts w:ascii="Arial" w:hAnsi="Arial" w:cs="Arial"/>
          <w:i/>
          <w:color w:val="0000FF"/>
          <w:sz w:val="20"/>
          <w:szCs w:val="20"/>
        </w:rPr>
      </w:pPr>
      <w:r w:rsidRPr="00313A9F">
        <w:rPr>
          <w:rFonts w:ascii="Arial" w:hAnsi="Arial" w:cs="Arial"/>
          <w:i/>
          <w:color w:val="0000FF"/>
          <w:sz w:val="20"/>
          <w:szCs w:val="20"/>
        </w:rPr>
        <w:t>Clinical, epidemiological or public health information which will provide context for the disease entities being studied</w:t>
      </w:r>
      <w:r>
        <w:rPr>
          <w:rFonts w:ascii="Arial" w:hAnsi="Arial" w:cs="Arial"/>
          <w:i/>
          <w:color w:val="0000FF"/>
          <w:sz w:val="20"/>
          <w:szCs w:val="20"/>
        </w:rPr>
        <w:t>.</w:t>
      </w:r>
    </w:p>
    <w:p w14:paraId="6BA6515E" w14:textId="77777777" w:rsidR="006063EE" w:rsidRPr="00313A9F" w:rsidRDefault="006063EE" w:rsidP="006063EE">
      <w:pPr>
        <w:pStyle w:val="MediumGrid21"/>
        <w:numPr>
          <w:ilvl w:val="0"/>
          <w:numId w:val="11"/>
        </w:numPr>
        <w:rPr>
          <w:rFonts w:ascii="Arial" w:hAnsi="Arial" w:cs="Arial"/>
          <w:i/>
          <w:color w:val="0000FF"/>
          <w:sz w:val="20"/>
          <w:szCs w:val="20"/>
        </w:rPr>
      </w:pPr>
      <w:r w:rsidRPr="00313A9F">
        <w:rPr>
          <w:rFonts w:ascii="Arial" w:hAnsi="Arial" w:cs="Arial"/>
          <w:i/>
          <w:color w:val="0000FF"/>
          <w:sz w:val="20"/>
          <w:szCs w:val="20"/>
        </w:rPr>
        <w:t>Summary of findings from previous studies which are significant to the proposed study</w:t>
      </w:r>
      <w:r>
        <w:rPr>
          <w:rFonts w:ascii="Arial" w:hAnsi="Arial" w:cs="Arial"/>
          <w:i/>
          <w:color w:val="0000FF"/>
          <w:sz w:val="20"/>
          <w:szCs w:val="20"/>
        </w:rPr>
        <w:t>.</w:t>
      </w:r>
    </w:p>
    <w:p w14:paraId="668C7470" w14:textId="77777777" w:rsidR="006063EE" w:rsidRPr="00313A9F" w:rsidRDefault="006063EE" w:rsidP="006063EE">
      <w:pPr>
        <w:pStyle w:val="MediumGrid21"/>
        <w:numPr>
          <w:ilvl w:val="0"/>
          <w:numId w:val="11"/>
        </w:numPr>
        <w:rPr>
          <w:rFonts w:ascii="Arial" w:hAnsi="Arial" w:cs="Arial"/>
          <w:i/>
          <w:color w:val="0000FF"/>
          <w:sz w:val="20"/>
          <w:szCs w:val="20"/>
        </w:rPr>
      </w:pPr>
      <w:r w:rsidRPr="00313A9F">
        <w:rPr>
          <w:rFonts w:ascii="Arial" w:hAnsi="Arial" w:cs="Arial"/>
          <w:i/>
          <w:color w:val="0000FF"/>
          <w:sz w:val="20"/>
          <w:szCs w:val="20"/>
        </w:rPr>
        <w:t>Literature review: discuss current literature and data relevant to the study</w:t>
      </w:r>
      <w:r>
        <w:rPr>
          <w:rFonts w:ascii="Arial" w:hAnsi="Arial" w:cs="Arial"/>
          <w:i/>
          <w:color w:val="0000FF"/>
          <w:sz w:val="20"/>
          <w:szCs w:val="20"/>
        </w:rPr>
        <w:t>.</w:t>
      </w:r>
      <w:r w:rsidRPr="00313A9F">
        <w:rPr>
          <w:rFonts w:ascii="Arial" w:hAnsi="Arial" w:cs="Arial"/>
          <w:i/>
          <w:color w:val="0000FF"/>
          <w:sz w:val="20"/>
          <w:szCs w:val="20"/>
        </w:rPr>
        <w:t xml:space="preserve"> </w:t>
      </w:r>
    </w:p>
    <w:p w14:paraId="355BDF1B" w14:textId="77777777" w:rsidR="006063EE" w:rsidRPr="00313A9F" w:rsidRDefault="006063EE" w:rsidP="006063EE">
      <w:pPr>
        <w:pStyle w:val="MediumGrid21"/>
        <w:numPr>
          <w:ilvl w:val="0"/>
          <w:numId w:val="11"/>
        </w:numPr>
        <w:rPr>
          <w:rFonts w:ascii="Arial" w:hAnsi="Arial" w:cs="Arial"/>
          <w:i/>
          <w:color w:val="0000FF"/>
          <w:sz w:val="20"/>
          <w:szCs w:val="20"/>
        </w:rPr>
      </w:pPr>
      <w:r w:rsidRPr="00313A9F">
        <w:rPr>
          <w:rFonts w:ascii="Arial" w:hAnsi="Arial" w:cs="Arial"/>
          <w:i/>
          <w:color w:val="0000FF"/>
          <w:sz w:val="20"/>
          <w:szCs w:val="20"/>
        </w:rPr>
        <w:t>If applicable, information regarding the broader (e.g. international) registry group or consortium of which this biobank/registry is a part of</w:t>
      </w:r>
      <w:r>
        <w:rPr>
          <w:rFonts w:ascii="Arial" w:hAnsi="Arial" w:cs="Arial"/>
          <w:i/>
          <w:color w:val="0000FF"/>
          <w:sz w:val="20"/>
          <w:szCs w:val="20"/>
        </w:rPr>
        <w:t>.</w:t>
      </w:r>
    </w:p>
    <w:p w14:paraId="208AD04C" w14:textId="77777777" w:rsidR="006063EE" w:rsidRPr="00313A9F" w:rsidRDefault="006063EE" w:rsidP="006063EE">
      <w:pPr>
        <w:pStyle w:val="Heading2"/>
        <w:numPr>
          <w:ilvl w:val="1"/>
          <w:numId w:val="9"/>
        </w:numPr>
        <w:tabs>
          <w:tab w:val="left" w:pos="1080"/>
        </w:tabs>
        <w:ind w:left="540" w:firstLine="0"/>
        <w:jc w:val="left"/>
        <w:rPr>
          <w:rFonts w:cs="Arial"/>
          <w:i w:val="0"/>
          <w:iCs/>
          <w:szCs w:val="24"/>
        </w:rPr>
      </w:pPr>
      <w:bookmarkStart w:id="3" w:name="_Toc39481257"/>
      <w:r w:rsidRPr="00313A9F">
        <w:rPr>
          <w:rFonts w:cs="Arial"/>
          <w:i w:val="0"/>
          <w:szCs w:val="24"/>
        </w:rPr>
        <w:t>Scientific Rationale and Scope</w:t>
      </w:r>
      <w:bookmarkEnd w:id="3"/>
      <w:r w:rsidRPr="00313A9F">
        <w:rPr>
          <w:rFonts w:cs="Arial"/>
          <w:i w:val="0"/>
          <w:szCs w:val="24"/>
        </w:rPr>
        <w:t xml:space="preserve"> </w:t>
      </w:r>
    </w:p>
    <w:p w14:paraId="0865C403" w14:textId="77777777" w:rsidR="006063EE" w:rsidRPr="00313A9F" w:rsidRDefault="006063EE" w:rsidP="006063EE">
      <w:pPr>
        <w:pStyle w:val="TableParagraph"/>
      </w:pPr>
      <w:r w:rsidRPr="00313A9F">
        <w:rPr>
          <w:sz w:val="20"/>
          <w:szCs w:val="20"/>
        </w:rPr>
        <w:t>&lt;Insert Text&gt;</w:t>
      </w:r>
    </w:p>
    <w:p w14:paraId="431D56BF" w14:textId="77777777" w:rsidR="006063EE" w:rsidRPr="00313A9F" w:rsidRDefault="006063EE" w:rsidP="006063EE">
      <w:pPr>
        <w:pStyle w:val="MediumGrid21"/>
        <w:rPr>
          <w:rFonts w:ascii="Arial" w:hAnsi="Arial" w:cs="Arial"/>
          <w:bCs/>
          <w:i/>
          <w:color w:val="0000FF"/>
          <w:sz w:val="20"/>
          <w:szCs w:val="20"/>
        </w:rPr>
      </w:pPr>
      <w:r w:rsidRPr="00313A9F">
        <w:rPr>
          <w:rFonts w:ascii="Arial" w:hAnsi="Arial" w:cs="Arial"/>
          <w:bCs/>
          <w:i/>
          <w:color w:val="0000FF"/>
          <w:sz w:val="20"/>
          <w:szCs w:val="20"/>
        </w:rPr>
        <w:t xml:space="preserve">This section should include the following information: </w:t>
      </w:r>
    </w:p>
    <w:p w14:paraId="5795A4F1" w14:textId="77777777" w:rsidR="006063EE" w:rsidRPr="00313A9F" w:rsidRDefault="006063EE" w:rsidP="006063EE">
      <w:pPr>
        <w:pStyle w:val="MediumGrid21"/>
        <w:numPr>
          <w:ilvl w:val="0"/>
          <w:numId w:val="12"/>
        </w:numPr>
        <w:rPr>
          <w:rFonts w:ascii="Arial" w:hAnsi="Arial" w:cs="Arial"/>
          <w:bCs/>
          <w:i/>
          <w:color w:val="0000FF"/>
          <w:sz w:val="20"/>
          <w:szCs w:val="20"/>
        </w:rPr>
      </w:pPr>
      <w:r w:rsidRPr="00313A9F">
        <w:rPr>
          <w:rFonts w:ascii="Arial" w:hAnsi="Arial" w:cs="Arial"/>
          <w:bCs/>
          <w:i/>
          <w:color w:val="0000FF"/>
          <w:sz w:val="20"/>
          <w:szCs w:val="20"/>
        </w:rPr>
        <w:t xml:space="preserve">Description of </w:t>
      </w:r>
      <w:r>
        <w:rPr>
          <w:rFonts w:ascii="Arial" w:hAnsi="Arial" w:cs="Arial"/>
          <w:bCs/>
          <w:i/>
          <w:color w:val="0000FF"/>
          <w:sz w:val="20"/>
          <w:szCs w:val="20"/>
        </w:rPr>
        <w:t xml:space="preserve">the </w:t>
      </w:r>
      <w:r w:rsidRPr="00313A9F">
        <w:rPr>
          <w:rFonts w:ascii="Arial" w:hAnsi="Arial" w:cs="Arial"/>
          <w:bCs/>
          <w:i/>
          <w:color w:val="0000FF"/>
          <w:sz w:val="20"/>
          <w:szCs w:val="20"/>
        </w:rPr>
        <w:t>Biobank and the selection of study population</w:t>
      </w:r>
    </w:p>
    <w:p w14:paraId="22E59D4D" w14:textId="77777777" w:rsidR="006063EE" w:rsidRPr="00313A9F" w:rsidRDefault="006063EE" w:rsidP="006063EE">
      <w:pPr>
        <w:pStyle w:val="MediumGrid21"/>
        <w:numPr>
          <w:ilvl w:val="1"/>
          <w:numId w:val="12"/>
        </w:numPr>
        <w:rPr>
          <w:rFonts w:ascii="Arial" w:hAnsi="Arial" w:cs="Arial"/>
          <w:bCs/>
          <w:i/>
          <w:color w:val="0000FF"/>
          <w:sz w:val="20"/>
          <w:szCs w:val="20"/>
        </w:rPr>
      </w:pPr>
      <w:r w:rsidRPr="00313A9F">
        <w:rPr>
          <w:rFonts w:ascii="Arial" w:hAnsi="Arial" w:cs="Arial"/>
          <w:bCs/>
          <w:i/>
          <w:color w:val="0000FF"/>
          <w:sz w:val="20"/>
          <w:szCs w:val="20"/>
        </w:rPr>
        <w:t>What types of tissue specimens will be collected?</w:t>
      </w:r>
    </w:p>
    <w:p w14:paraId="5DD04E17" w14:textId="77777777" w:rsidR="006063EE" w:rsidRPr="00313A9F" w:rsidRDefault="006063EE" w:rsidP="006063EE">
      <w:pPr>
        <w:pStyle w:val="MediumGrid21"/>
        <w:numPr>
          <w:ilvl w:val="1"/>
          <w:numId w:val="12"/>
        </w:numPr>
        <w:rPr>
          <w:rFonts w:ascii="Arial" w:hAnsi="Arial" w:cs="Arial"/>
          <w:bCs/>
          <w:i/>
          <w:color w:val="0000FF"/>
          <w:sz w:val="20"/>
          <w:szCs w:val="20"/>
        </w:rPr>
      </w:pPr>
      <w:r w:rsidRPr="00313A9F">
        <w:rPr>
          <w:rFonts w:ascii="Arial" w:hAnsi="Arial" w:cs="Arial"/>
          <w:bCs/>
          <w:i/>
          <w:color w:val="0000FF"/>
          <w:sz w:val="20"/>
          <w:szCs w:val="20"/>
        </w:rPr>
        <w:t>From whom the tissue specimens will be collected?</w:t>
      </w:r>
    </w:p>
    <w:p w14:paraId="1B50AE43" w14:textId="77777777" w:rsidR="006063EE" w:rsidRPr="00313A9F" w:rsidRDefault="006063EE" w:rsidP="006063EE">
      <w:pPr>
        <w:pStyle w:val="MediumGrid21"/>
        <w:numPr>
          <w:ilvl w:val="0"/>
          <w:numId w:val="12"/>
        </w:numPr>
        <w:rPr>
          <w:rFonts w:ascii="Arial" w:hAnsi="Arial" w:cs="Arial"/>
          <w:bCs/>
          <w:i/>
          <w:color w:val="0000FF"/>
          <w:sz w:val="20"/>
          <w:szCs w:val="20"/>
        </w:rPr>
      </w:pPr>
      <w:r w:rsidRPr="00313A9F">
        <w:rPr>
          <w:rFonts w:ascii="Arial" w:hAnsi="Arial" w:cs="Arial"/>
          <w:bCs/>
          <w:i/>
          <w:color w:val="0000FF"/>
          <w:sz w:val="20"/>
          <w:szCs w:val="20"/>
        </w:rPr>
        <w:t>Justification for establishment of the Biobank.</w:t>
      </w:r>
    </w:p>
    <w:p w14:paraId="0139F505" w14:textId="77777777" w:rsidR="006063EE" w:rsidRPr="00313A9F" w:rsidRDefault="006063EE" w:rsidP="006063EE">
      <w:pPr>
        <w:pStyle w:val="MediumGrid21"/>
        <w:numPr>
          <w:ilvl w:val="0"/>
          <w:numId w:val="12"/>
        </w:numPr>
        <w:rPr>
          <w:rFonts w:ascii="Arial" w:hAnsi="Arial" w:cs="Arial"/>
          <w:bCs/>
          <w:i/>
          <w:color w:val="0000FF"/>
          <w:sz w:val="20"/>
          <w:szCs w:val="20"/>
        </w:rPr>
      </w:pPr>
      <w:r w:rsidRPr="00313A9F">
        <w:rPr>
          <w:rFonts w:ascii="Arial" w:hAnsi="Arial" w:cs="Arial"/>
          <w:bCs/>
          <w:i/>
          <w:color w:val="0000FF"/>
          <w:sz w:val="20"/>
          <w:szCs w:val="20"/>
        </w:rPr>
        <w:t>Benefits of establishing the Biobank. For example, provision of well-documented and properly preserved specimen for research use</w:t>
      </w:r>
    </w:p>
    <w:p w14:paraId="27796888" w14:textId="77777777" w:rsidR="006063EE" w:rsidRPr="00313A9F" w:rsidRDefault="006063EE" w:rsidP="006063EE">
      <w:pPr>
        <w:pStyle w:val="Heading2"/>
        <w:numPr>
          <w:ilvl w:val="0"/>
          <w:numId w:val="0"/>
        </w:numPr>
        <w:tabs>
          <w:tab w:val="left" w:pos="630"/>
          <w:tab w:val="left" w:pos="1080"/>
        </w:tabs>
        <w:ind w:left="1170" w:hanging="576"/>
        <w:rPr>
          <w:rFonts w:cs="Arial"/>
          <w:i w:val="0"/>
          <w:iCs/>
          <w:szCs w:val="24"/>
        </w:rPr>
      </w:pPr>
      <w:bookmarkStart w:id="4" w:name="_Toc39481258"/>
      <w:r w:rsidRPr="00313A9F">
        <w:rPr>
          <w:rFonts w:cs="Arial"/>
          <w:i w:val="0"/>
          <w:szCs w:val="24"/>
        </w:rPr>
        <w:t>1.3</w:t>
      </w:r>
      <w:r>
        <w:rPr>
          <w:rFonts w:cs="Arial"/>
          <w:i w:val="0"/>
          <w:szCs w:val="24"/>
        </w:rPr>
        <w:t xml:space="preserve"> </w:t>
      </w:r>
      <w:r w:rsidRPr="00313A9F">
        <w:rPr>
          <w:rFonts w:cs="Arial"/>
          <w:i w:val="0"/>
          <w:szCs w:val="24"/>
        </w:rPr>
        <w:t>Specific Objectives of the Bio</w:t>
      </w:r>
      <w:r>
        <w:rPr>
          <w:rFonts w:cs="Arial"/>
          <w:i w:val="0"/>
          <w:szCs w:val="24"/>
        </w:rPr>
        <w:t>b</w:t>
      </w:r>
      <w:r w:rsidRPr="00313A9F">
        <w:rPr>
          <w:rFonts w:cs="Arial"/>
          <w:i w:val="0"/>
          <w:szCs w:val="24"/>
        </w:rPr>
        <w:t>ank</w:t>
      </w:r>
      <w:bookmarkEnd w:id="4"/>
      <w:r w:rsidRPr="00313A9F">
        <w:rPr>
          <w:rFonts w:cs="Arial"/>
          <w:i w:val="0"/>
          <w:szCs w:val="24"/>
        </w:rPr>
        <w:t xml:space="preserve"> </w:t>
      </w:r>
    </w:p>
    <w:p w14:paraId="77ABE738" w14:textId="77777777" w:rsidR="006063EE" w:rsidRPr="00313A9F" w:rsidRDefault="006063EE" w:rsidP="006063EE">
      <w:pPr>
        <w:pStyle w:val="TableParagraph"/>
      </w:pPr>
      <w:r w:rsidRPr="00313A9F">
        <w:rPr>
          <w:sz w:val="20"/>
          <w:szCs w:val="20"/>
        </w:rPr>
        <w:t>&lt;Insert Text&gt;</w:t>
      </w:r>
    </w:p>
    <w:p w14:paraId="18D2556E" w14:textId="77777777" w:rsidR="006063EE" w:rsidRPr="00313A9F" w:rsidRDefault="006063EE" w:rsidP="006063EE">
      <w:pPr>
        <w:pStyle w:val="MediumGrid21"/>
        <w:rPr>
          <w:rFonts w:ascii="Arial" w:hAnsi="Arial" w:cs="Arial"/>
          <w:bCs/>
          <w:i/>
          <w:color w:val="0000FF"/>
          <w:sz w:val="20"/>
          <w:szCs w:val="20"/>
        </w:rPr>
      </w:pPr>
      <w:r w:rsidRPr="00313A9F">
        <w:rPr>
          <w:rFonts w:ascii="Arial" w:hAnsi="Arial" w:cs="Arial"/>
          <w:bCs/>
          <w:i/>
          <w:color w:val="0000FF"/>
          <w:sz w:val="20"/>
          <w:szCs w:val="20"/>
        </w:rPr>
        <w:t xml:space="preserve">This section should include a detailed description of the objectives of the study.  </w:t>
      </w:r>
    </w:p>
    <w:p w14:paraId="5824256A" w14:textId="77777777" w:rsidR="006063EE" w:rsidRPr="00313A9F" w:rsidRDefault="006063EE" w:rsidP="006063EE">
      <w:pPr>
        <w:pStyle w:val="MediumGrid21"/>
        <w:rPr>
          <w:rFonts w:ascii="Arial" w:hAnsi="Arial" w:cs="Arial"/>
          <w:bCs/>
          <w:i/>
          <w:color w:val="0000FF"/>
          <w:sz w:val="20"/>
          <w:szCs w:val="20"/>
        </w:rPr>
      </w:pPr>
    </w:p>
    <w:p w14:paraId="7DBC4625" w14:textId="77777777" w:rsidR="006063EE" w:rsidRPr="00313A9F" w:rsidRDefault="006063EE" w:rsidP="006063EE">
      <w:pPr>
        <w:rPr>
          <w:rFonts w:cs="Arial"/>
          <w:i/>
          <w:iCs/>
          <w:color w:val="0000FF"/>
        </w:rPr>
      </w:pPr>
      <w:r w:rsidRPr="00313A9F">
        <w:rPr>
          <w:rFonts w:cs="Arial"/>
          <w:i/>
          <w:iCs/>
          <w:color w:val="0000FF"/>
        </w:rPr>
        <w:t>{Begin sample text}</w:t>
      </w:r>
    </w:p>
    <w:p w14:paraId="3ADBF633" w14:textId="77777777" w:rsidR="006063EE" w:rsidRPr="00313A9F" w:rsidRDefault="006063EE" w:rsidP="006063EE">
      <w:pPr>
        <w:pStyle w:val="MediumGrid21"/>
        <w:rPr>
          <w:rFonts w:ascii="Arial" w:hAnsi="Arial" w:cs="Arial"/>
          <w:sz w:val="20"/>
          <w:szCs w:val="20"/>
        </w:rPr>
      </w:pPr>
      <w:r w:rsidRPr="00313A9F">
        <w:rPr>
          <w:rFonts w:ascii="Arial" w:hAnsi="Arial" w:cs="Arial"/>
          <w:sz w:val="20"/>
          <w:szCs w:val="20"/>
        </w:rPr>
        <w:t xml:space="preserve">The objectives of the &lt;Name of Biobank&gt; is the conservation of </w:t>
      </w:r>
      <w:r w:rsidRPr="00313A9F">
        <w:rPr>
          <w:rFonts w:ascii="Arial" w:hAnsi="Arial" w:cs="Arial"/>
          <w:color w:val="000000"/>
          <w:sz w:val="20"/>
          <w:szCs w:val="20"/>
        </w:rPr>
        <w:t>(list as appropriate biological material, DNA, and data such as clinical data and genetic data (“material/DNA/data”)) collected from (patients with XXXXX disorders, their family members as well as from control participants as required), in order to allow future research on XXXXX. The study of XXX (genetic factors, biomarkers, etc.) may lead to XXXXXXX (i.e., a better understanding of these diseases and better diagnostic tests or even the development of new treatments)</w:t>
      </w:r>
    </w:p>
    <w:p w14:paraId="2380C6A4" w14:textId="77777777" w:rsidR="006063EE" w:rsidRPr="00313A9F" w:rsidRDefault="006063EE" w:rsidP="006063EE">
      <w:pPr>
        <w:rPr>
          <w:rFonts w:cs="Arial"/>
          <w:i/>
          <w:color w:val="0000FF"/>
        </w:rPr>
      </w:pPr>
      <w:r w:rsidRPr="00313A9F">
        <w:rPr>
          <w:rFonts w:cs="Arial"/>
          <w:i/>
          <w:color w:val="0000FF"/>
        </w:rPr>
        <w:t>{End sample text}</w:t>
      </w:r>
    </w:p>
    <w:p w14:paraId="1E513954" w14:textId="77777777" w:rsidR="006063EE" w:rsidRPr="00313A9F" w:rsidRDefault="006063EE" w:rsidP="006063EE">
      <w:pPr>
        <w:pStyle w:val="Heading1"/>
        <w:numPr>
          <w:ilvl w:val="0"/>
          <w:numId w:val="24"/>
        </w:numPr>
        <w:tabs>
          <w:tab w:val="left" w:pos="360"/>
        </w:tabs>
        <w:ind w:left="0" w:firstLine="0"/>
        <w:jc w:val="left"/>
        <w:rPr>
          <w:rFonts w:cs="Arial"/>
          <w:szCs w:val="28"/>
        </w:rPr>
      </w:pPr>
      <w:bookmarkStart w:id="5" w:name="_Toc39481259"/>
      <w:bookmarkStart w:id="6" w:name="_Toc526164822"/>
      <w:r w:rsidRPr="00313A9F">
        <w:rPr>
          <w:rFonts w:cs="Arial"/>
          <w:szCs w:val="28"/>
        </w:rPr>
        <w:t>Governance and Accountability</w:t>
      </w:r>
      <w:bookmarkEnd w:id="5"/>
      <w:r w:rsidRPr="00313A9F">
        <w:rPr>
          <w:rFonts w:cs="Arial"/>
          <w:szCs w:val="28"/>
        </w:rPr>
        <w:t xml:space="preserve"> </w:t>
      </w:r>
    </w:p>
    <w:p w14:paraId="2D110463" w14:textId="77777777" w:rsidR="006063EE" w:rsidRPr="00313A9F" w:rsidRDefault="006063EE" w:rsidP="006063EE">
      <w:pPr>
        <w:pStyle w:val="TableParagraph"/>
      </w:pPr>
      <w:r w:rsidRPr="00313A9F">
        <w:rPr>
          <w:sz w:val="20"/>
          <w:szCs w:val="20"/>
        </w:rPr>
        <w:t>&lt;Insert Text&gt;</w:t>
      </w:r>
    </w:p>
    <w:p w14:paraId="00E21EA3" w14:textId="77777777" w:rsidR="006063EE" w:rsidRPr="00313A9F" w:rsidRDefault="006063EE" w:rsidP="006063EE">
      <w:pPr>
        <w:pStyle w:val="MediumGrid21"/>
        <w:rPr>
          <w:rFonts w:ascii="Arial" w:hAnsi="Arial" w:cs="Arial"/>
          <w:bCs/>
          <w:i/>
          <w:iCs/>
          <w:color w:val="0000FF"/>
          <w:sz w:val="20"/>
          <w:szCs w:val="20"/>
          <w:lang w:val="en-US"/>
        </w:rPr>
      </w:pPr>
      <w:r w:rsidRPr="00313A9F">
        <w:rPr>
          <w:rFonts w:ascii="Arial" w:hAnsi="Arial" w:cs="Arial"/>
          <w:bCs/>
          <w:i/>
          <w:iCs/>
          <w:color w:val="0000FF"/>
          <w:sz w:val="20"/>
          <w:szCs w:val="20"/>
          <w:lang w:val="en-US"/>
        </w:rPr>
        <w:t>This section should provide detailed information on the governance and management structures of the Biobank with the aim of protecting participants, operation</w:t>
      </w:r>
      <w:r>
        <w:rPr>
          <w:rFonts w:ascii="Arial" w:hAnsi="Arial" w:cs="Arial"/>
          <w:bCs/>
          <w:i/>
          <w:iCs/>
          <w:color w:val="0000FF"/>
          <w:sz w:val="20"/>
          <w:szCs w:val="20"/>
          <w:lang w:val="en-US"/>
        </w:rPr>
        <w:t>s</w:t>
      </w:r>
      <w:r w:rsidRPr="00313A9F">
        <w:rPr>
          <w:rFonts w:ascii="Arial" w:hAnsi="Arial" w:cs="Arial"/>
          <w:bCs/>
          <w:i/>
          <w:iCs/>
          <w:color w:val="0000FF"/>
          <w:sz w:val="20"/>
          <w:szCs w:val="20"/>
          <w:lang w:val="en-US"/>
        </w:rPr>
        <w:t xml:space="preserve"> within established legal and ethical laws a</w:t>
      </w:r>
      <w:r>
        <w:rPr>
          <w:rFonts w:ascii="Arial" w:hAnsi="Arial" w:cs="Arial"/>
          <w:bCs/>
          <w:i/>
          <w:iCs/>
          <w:color w:val="0000FF"/>
          <w:sz w:val="20"/>
          <w:szCs w:val="20"/>
          <w:lang w:val="en-US"/>
        </w:rPr>
        <w:t>s well as</w:t>
      </w:r>
      <w:r w:rsidRPr="00313A9F">
        <w:rPr>
          <w:rFonts w:ascii="Arial" w:hAnsi="Arial" w:cs="Arial"/>
          <w:bCs/>
          <w:i/>
          <w:iCs/>
          <w:color w:val="0000FF"/>
          <w:sz w:val="20"/>
          <w:szCs w:val="20"/>
          <w:lang w:val="en-US"/>
        </w:rPr>
        <w:t xml:space="preserve"> regulations and cultural standards to ensure transparency. </w:t>
      </w:r>
    </w:p>
    <w:p w14:paraId="7DBE106E" w14:textId="77777777" w:rsidR="006063EE" w:rsidRPr="00313A9F" w:rsidRDefault="006063EE" w:rsidP="006063EE">
      <w:pPr>
        <w:pStyle w:val="MediumGrid21"/>
        <w:rPr>
          <w:rFonts w:ascii="Arial" w:hAnsi="Arial" w:cs="Arial"/>
          <w:bCs/>
          <w:i/>
          <w:iCs/>
          <w:color w:val="0000FF"/>
          <w:sz w:val="20"/>
          <w:szCs w:val="20"/>
          <w:lang w:val="en-US"/>
        </w:rPr>
      </w:pPr>
    </w:p>
    <w:p w14:paraId="7F893528" w14:textId="77777777" w:rsidR="006063EE" w:rsidRPr="00313A9F" w:rsidRDefault="006063EE" w:rsidP="006063EE">
      <w:pPr>
        <w:pStyle w:val="MediumGrid21"/>
        <w:rPr>
          <w:rFonts w:ascii="Arial" w:hAnsi="Arial" w:cs="Arial"/>
          <w:bCs/>
          <w:i/>
          <w:iCs/>
          <w:color w:val="0000FF"/>
          <w:sz w:val="20"/>
          <w:szCs w:val="20"/>
          <w:lang w:val="en-US"/>
        </w:rPr>
      </w:pPr>
      <w:r w:rsidRPr="00313A9F">
        <w:rPr>
          <w:rFonts w:ascii="Arial" w:hAnsi="Arial" w:cs="Arial"/>
          <w:bCs/>
          <w:i/>
          <w:iCs/>
          <w:color w:val="0000FF"/>
          <w:sz w:val="20"/>
          <w:szCs w:val="20"/>
          <w:lang w:val="en-US"/>
        </w:rPr>
        <w:t>Spe</w:t>
      </w:r>
      <w:r>
        <w:rPr>
          <w:rFonts w:ascii="Arial" w:hAnsi="Arial" w:cs="Arial"/>
          <w:bCs/>
          <w:i/>
          <w:iCs/>
          <w:color w:val="0000FF"/>
          <w:sz w:val="20"/>
          <w:szCs w:val="20"/>
          <w:lang w:val="en-US"/>
        </w:rPr>
        <w:t>c</w:t>
      </w:r>
      <w:r w:rsidRPr="00313A9F">
        <w:rPr>
          <w:rFonts w:ascii="Arial" w:hAnsi="Arial" w:cs="Arial"/>
          <w:bCs/>
          <w:i/>
          <w:iCs/>
          <w:color w:val="0000FF"/>
          <w:sz w:val="20"/>
          <w:szCs w:val="20"/>
          <w:lang w:val="en-US"/>
        </w:rPr>
        <w:t xml:space="preserve">ific information to be included are as follows: </w:t>
      </w:r>
    </w:p>
    <w:p w14:paraId="4DC94C2C" w14:textId="77777777" w:rsidR="006063EE" w:rsidRPr="00313A9F" w:rsidRDefault="006063EE" w:rsidP="006063EE">
      <w:pPr>
        <w:pStyle w:val="MediumGrid21"/>
        <w:numPr>
          <w:ilvl w:val="0"/>
          <w:numId w:val="13"/>
        </w:numPr>
        <w:rPr>
          <w:rFonts w:ascii="Arial" w:hAnsi="Arial" w:cs="Arial"/>
          <w:i/>
          <w:iCs/>
          <w:color w:val="0000FF"/>
          <w:sz w:val="20"/>
          <w:szCs w:val="20"/>
          <w:lang w:val="en-US"/>
        </w:rPr>
      </w:pPr>
      <w:r w:rsidRPr="00313A9F">
        <w:rPr>
          <w:rFonts w:ascii="Arial" w:hAnsi="Arial" w:cs="Arial"/>
          <w:i/>
          <w:iCs/>
          <w:color w:val="0000FF"/>
          <w:sz w:val="20"/>
          <w:szCs w:val="20"/>
          <w:lang w:val="en-US"/>
        </w:rPr>
        <w:t>Organizational structure</w:t>
      </w:r>
      <w:r>
        <w:rPr>
          <w:rFonts w:ascii="Arial" w:hAnsi="Arial" w:cs="Arial"/>
          <w:i/>
          <w:iCs/>
          <w:color w:val="0000FF"/>
          <w:sz w:val="20"/>
          <w:szCs w:val="20"/>
          <w:lang w:val="en-US"/>
        </w:rPr>
        <w:t>;</w:t>
      </w:r>
      <w:r w:rsidRPr="00313A9F">
        <w:rPr>
          <w:rFonts w:ascii="Arial" w:hAnsi="Arial" w:cs="Arial"/>
          <w:i/>
          <w:iCs/>
          <w:color w:val="0000FF"/>
          <w:sz w:val="20"/>
          <w:szCs w:val="20"/>
          <w:lang w:val="en-US"/>
        </w:rPr>
        <w:t xml:space="preserve"> Identify persons or committees with responsibility for the following:</w:t>
      </w:r>
    </w:p>
    <w:p w14:paraId="3E7C0B93" w14:textId="77777777" w:rsidR="006063EE" w:rsidRPr="00313A9F" w:rsidRDefault="006063EE" w:rsidP="006063EE">
      <w:pPr>
        <w:pStyle w:val="MediumGrid21"/>
        <w:numPr>
          <w:ilvl w:val="0"/>
          <w:numId w:val="14"/>
        </w:numPr>
        <w:ind w:hanging="180"/>
        <w:rPr>
          <w:rFonts w:ascii="Arial" w:hAnsi="Arial" w:cs="Arial"/>
          <w:i/>
          <w:iCs/>
          <w:color w:val="0000FF"/>
          <w:sz w:val="20"/>
          <w:szCs w:val="20"/>
          <w:lang w:val="en-US"/>
        </w:rPr>
      </w:pPr>
      <w:r>
        <w:rPr>
          <w:rFonts w:ascii="Arial" w:hAnsi="Arial" w:cs="Arial"/>
          <w:i/>
          <w:iCs/>
          <w:color w:val="0000FF"/>
          <w:sz w:val="20"/>
          <w:szCs w:val="20"/>
          <w:lang w:val="en-US"/>
        </w:rPr>
        <w:t>B</w:t>
      </w:r>
      <w:r w:rsidRPr="00313A9F">
        <w:rPr>
          <w:rFonts w:ascii="Arial" w:hAnsi="Arial" w:cs="Arial"/>
          <w:i/>
          <w:iCs/>
          <w:color w:val="0000FF"/>
          <w:sz w:val="20"/>
          <w:szCs w:val="20"/>
          <w:lang w:val="en-US"/>
        </w:rPr>
        <w:t>iobank (e.g. the PI)</w:t>
      </w:r>
    </w:p>
    <w:p w14:paraId="37D4ED34" w14:textId="77777777" w:rsidR="006063EE" w:rsidRPr="00313A9F" w:rsidRDefault="006063EE" w:rsidP="006063EE">
      <w:pPr>
        <w:pStyle w:val="MediumGrid21"/>
        <w:numPr>
          <w:ilvl w:val="0"/>
          <w:numId w:val="14"/>
        </w:numPr>
        <w:ind w:hanging="180"/>
        <w:rPr>
          <w:rFonts w:ascii="Arial" w:hAnsi="Arial" w:cs="Arial"/>
          <w:i/>
          <w:iCs/>
          <w:color w:val="0000FF"/>
          <w:sz w:val="20"/>
          <w:szCs w:val="20"/>
          <w:lang w:val="en-US"/>
        </w:rPr>
      </w:pPr>
      <w:r w:rsidRPr="00313A9F">
        <w:rPr>
          <w:rFonts w:ascii="Arial" w:hAnsi="Arial" w:cs="Arial"/>
          <w:i/>
          <w:iCs/>
          <w:color w:val="0000FF"/>
          <w:sz w:val="20"/>
          <w:szCs w:val="20"/>
          <w:lang w:val="en-US"/>
        </w:rPr>
        <w:t xml:space="preserve">Day-to-day operations (e.g. Operations Committee) </w:t>
      </w:r>
    </w:p>
    <w:p w14:paraId="7E9CC5D2" w14:textId="77777777" w:rsidR="006063EE" w:rsidRPr="00C65803" w:rsidRDefault="006063EE" w:rsidP="006063EE">
      <w:pPr>
        <w:pStyle w:val="MediumGrid21"/>
        <w:numPr>
          <w:ilvl w:val="0"/>
          <w:numId w:val="14"/>
        </w:numPr>
        <w:ind w:hanging="180"/>
        <w:rPr>
          <w:rFonts w:ascii="Arial" w:hAnsi="Arial" w:cs="Arial"/>
          <w:i/>
          <w:iCs/>
          <w:color w:val="0000FF"/>
          <w:sz w:val="20"/>
          <w:szCs w:val="20"/>
          <w:lang w:val="en-US"/>
        </w:rPr>
      </w:pPr>
      <w:r w:rsidRPr="00313A9F">
        <w:rPr>
          <w:rFonts w:ascii="Arial" w:hAnsi="Arial" w:cs="Arial"/>
          <w:i/>
          <w:iCs/>
          <w:color w:val="0000FF"/>
          <w:sz w:val="20"/>
          <w:szCs w:val="20"/>
          <w:lang w:val="en-US"/>
        </w:rPr>
        <w:t>Decision making for access to and us</w:t>
      </w:r>
      <w:r>
        <w:rPr>
          <w:rFonts w:ascii="Arial" w:hAnsi="Arial" w:cs="Arial"/>
          <w:i/>
          <w:iCs/>
          <w:color w:val="0000FF"/>
          <w:sz w:val="20"/>
          <w:szCs w:val="20"/>
          <w:lang w:val="en-US"/>
        </w:rPr>
        <w:t>e</w:t>
      </w:r>
      <w:r w:rsidRPr="00313A9F">
        <w:rPr>
          <w:rFonts w:ascii="Arial" w:hAnsi="Arial" w:cs="Arial"/>
          <w:i/>
          <w:iCs/>
          <w:color w:val="0000FF"/>
          <w:sz w:val="20"/>
          <w:szCs w:val="20"/>
          <w:lang w:val="en-US"/>
        </w:rPr>
        <w:t xml:space="preserve"> of data and samples stored in the biobank (e.g. Scientific </w:t>
      </w:r>
      <w:r w:rsidRPr="00C65803">
        <w:rPr>
          <w:rFonts w:ascii="Arial" w:hAnsi="Arial" w:cs="Arial"/>
          <w:i/>
          <w:iCs/>
          <w:color w:val="0000FF"/>
          <w:sz w:val="20"/>
          <w:szCs w:val="20"/>
          <w:lang w:val="en-US"/>
        </w:rPr>
        <w:t>Advisory Committee)</w:t>
      </w:r>
    </w:p>
    <w:p w14:paraId="5F5DF2A3" w14:textId="77777777" w:rsidR="006063EE" w:rsidRPr="00C65803" w:rsidRDefault="006063EE" w:rsidP="006063EE">
      <w:pPr>
        <w:pStyle w:val="MediumGrid21"/>
        <w:numPr>
          <w:ilvl w:val="0"/>
          <w:numId w:val="13"/>
        </w:numPr>
        <w:rPr>
          <w:rFonts w:ascii="Arial" w:hAnsi="Arial" w:cs="Arial"/>
          <w:i/>
          <w:iCs/>
          <w:color w:val="0000FF"/>
          <w:sz w:val="20"/>
          <w:szCs w:val="20"/>
          <w:lang w:val="en-US"/>
        </w:rPr>
      </w:pPr>
      <w:r w:rsidRPr="00C65803">
        <w:rPr>
          <w:rFonts w:ascii="Arial" w:hAnsi="Arial" w:cs="Arial"/>
          <w:i/>
          <w:iCs/>
          <w:color w:val="0000FF"/>
          <w:sz w:val="20"/>
          <w:szCs w:val="20"/>
          <w:lang w:val="en-US"/>
        </w:rPr>
        <w:t>List of duties and responsibilities of individuals in the Biobank</w:t>
      </w:r>
    </w:p>
    <w:p w14:paraId="3232400A" w14:textId="77777777" w:rsidR="006063EE" w:rsidRPr="00C65803" w:rsidRDefault="006063EE" w:rsidP="006063EE">
      <w:pPr>
        <w:pStyle w:val="MediumGrid21"/>
        <w:numPr>
          <w:ilvl w:val="0"/>
          <w:numId w:val="13"/>
        </w:numPr>
        <w:rPr>
          <w:rFonts w:ascii="Arial" w:hAnsi="Arial" w:cs="Arial"/>
          <w:i/>
          <w:iCs/>
          <w:color w:val="0000FF"/>
          <w:sz w:val="20"/>
          <w:szCs w:val="20"/>
          <w:lang w:val="en-US"/>
        </w:rPr>
      </w:pPr>
      <w:r w:rsidRPr="00C65803">
        <w:rPr>
          <w:rFonts w:ascii="Arial" w:hAnsi="Arial" w:cs="Arial"/>
          <w:i/>
          <w:iCs/>
          <w:color w:val="0000FF"/>
          <w:sz w:val="20"/>
          <w:szCs w:val="20"/>
          <w:lang w:val="en-US"/>
        </w:rPr>
        <w:t>Explanation of the two committees that are to be created as part of the Bio</w:t>
      </w:r>
      <w:r>
        <w:rPr>
          <w:rFonts w:ascii="Arial" w:hAnsi="Arial" w:cs="Arial"/>
          <w:i/>
          <w:iCs/>
          <w:color w:val="0000FF"/>
          <w:sz w:val="20"/>
          <w:szCs w:val="20"/>
          <w:lang w:val="en-US"/>
        </w:rPr>
        <w:t>b</w:t>
      </w:r>
      <w:r w:rsidRPr="00C65803">
        <w:rPr>
          <w:rFonts w:ascii="Arial" w:hAnsi="Arial" w:cs="Arial"/>
          <w:i/>
          <w:iCs/>
          <w:color w:val="0000FF"/>
          <w:sz w:val="20"/>
          <w:szCs w:val="20"/>
          <w:lang w:val="en-US"/>
        </w:rPr>
        <w:t xml:space="preserve">ank Governance Structure: </w:t>
      </w:r>
    </w:p>
    <w:p w14:paraId="4CCF9DE4" w14:textId="77777777" w:rsidR="006063EE" w:rsidRPr="00EF559D" w:rsidRDefault="006063EE" w:rsidP="006063EE">
      <w:pPr>
        <w:pStyle w:val="MediumGrid21"/>
        <w:numPr>
          <w:ilvl w:val="1"/>
          <w:numId w:val="13"/>
        </w:numPr>
        <w:rPr>
          <w:rFonts w:cs="Arial"/>
          <w:i/>
          <w:iCs/>
          <w:color w:val="0000FF"/>
          <w:sz w:val="20"/>
          <w:szCs w:val="20"/>
        </w:rPr>
      </w:pPr>
      <w:r w:rsidRPr="00EF559D">
        <w:rPr>
          <w:rFonts w:ascii="Arial" w:hAnsi="Arial" w:cs="Arial"/>
          <w:i/>
          <w:iCs/>
          <w:color w:val="0000FF"/>
          <w:sz w:val="20"/>
          <w:szCs w:val="20"/>
        </w:rPr>
        <w:t xml:space="preserve">Operations committee: This committee will be responsible for the day-to-day operations of the biobank. </w:t>
      </w:r>
    </w:p>
    <w:p w14:paraId="53E920FF" w14:textId="77777777" w:rsidR="006063EE" w:rsidRPr="00C65803" w:rsidRDefault="006063EE" w:rsidP="006063EE">
      <w:pPr>
        <w:pStyle w:val="MediumGrid21"/>
        <w:numPr>
          <w:ilvl w:val="1"/>
          <w:numId w:val="13"/>
        </w:numPr>
        <w:rPr>
          <w:rFonts w:ascii="Arial" w:hAnsi="Arial" w:cs="Arial"/>
          <w:i/>
          <w:iCs/>
          <w:color w:val="0000FF"/>
          <w:sz w:val="20"/>
          <w:szCs w:val="20"/>
        </w:rPr>
      </w:pPr>
      <w:r w:rsidRPr="00EF559D">
        <w:rPr>
          <w:rFonts w:ascii="Arial" w:hAnsi="Arial" w:cs="Arial"/>
          <w:i/>
          <w:iCs/>
          <w:color w:val="0000FF"/>
          <w:sz w:val="20"/>
          <w:szCs w:val="20"/>
        </w:rPr>
        <w:t xml:space="preserve">Scientific Advisory/Oversight committee: This committee will be tasked with determining best uses of biospecimens and data, as well as monitor the compliance with the </w:t>
      </w:r>
      <w:r w:rsidRPr="00EF559D">
        <w:rPr>
          <w:rFonts w:ascii="Arial" w:hAnsi="Arial" w:cs="Arial"/>
          <w:i/>
          <w:iCs/>
          <w:color w:val="0000FF"/>
          <w:sz w:val="20"/>
          <w:szCs w:val="20"/>
        </w:rPr>
        <w:lastRenderedPageBreak/>
        <w:t>biobank’s mission and practices. This committee will also act as an 'access' committee and serve to evaluate the scientific merit of requests for tissues/data from external research groups.</w:t>
      </w:r>
    </w:p>
    <w:p w14:paraId="31A3C96E" w14:textId="77777777" w:rsidR="006063EE" w:rsidRDefault="006063EE" w:rsidP="006063EE">
      <w:pPr>
        <w:rPr>
          <w:rFonts w:cs="Arial"/>
          <w:i/>
          <w:iCs/>
          <w:color w:val="0000FF"/>
        </w:rPr>
      </w:pPr>
      <w:r w:rsidRPr="00313A9F">
        <w:rPr>
          <w:rFonts w:cs="Arial"/>
          <w:i/>
          <w:iCs/>
          <w:color w:val="0000FF"/>
        </w:rPr>
        <w:t>{Begin sample text}</w:t>
      </w:r>
    </w:p>
    <w:p w14:paraId="73733EEC" w14:textId="77777777" w:rsidR="006063EE" w:rsidRPr="00EF559D" w:rsidRDefault="006063EE" w:rsidP="006063EE">
      <w:pPr>
        <w:rPr>
          <w:rFonts w:cs="Arial"/>
          <w:i/>
          <w:iCs/>
          <w:color w:val="0000FF"/>
        </w:rPr>
      </w:pPr>
      <w:r w:rsidRPr="00EF559D">
        <w:rPr>
          <w:rFonts w:cs="Arial"/>
        </w:rPr>
        <w:t xml:space="preserve">The biobank complies with both external and internal governance requirements. </w:t>
      </w:r>
    </w:p>
    <w:p w14:paraId="2741EC41" w14:textId="77777777" w:rsidR="006063EE" w:rsidRPr="00EF559D" w:rsidRDefault="006063EE" w:rsidP="006063EE">
      <w:pPr>
        <w:widowControl w:val="0"/>
        <w:spacing w:beforeLines="120" w:before="288" w:afterLines="120" w:after="288"/>
        <w:rPr>
          <w:rFonts w:cs="Arial"/>
          <w:b/>
        </w:rPr>
      </w:pPr>
      <w:r w:rsidRPr="00EF559D">
        <w:rPr>
          <w:rFonts w:cs="Arial"/>
          <w:b/>
        </w:rPr>
        <w:t xml:space="preserve">External Governance </w:t>
      </w:r>
    </w:p>
    <w:p w14:paraId="271151A8" w14:textId="77777777" w:rsidR="006063EE" w:rsidRPr="00EF559D" w:rsidRDefault="006063EE" w:rsidP="006063EE">
      <w:pPr>
        <w:widowControl w:val="0"/>
        <w:rPr>
          <w:rFonts w:cs="Arial"/>
        </w:rPr>
      </w:pPr>
      <w:r w:rsidRPr="00EF559D">
        <w:rPr>
          <w:rFonts w:cs="Arial"/>
        </w:rPr>
        <w:t>&lt;</w:t>
      </w:r>
      <w:r w:rsidRPr="00EF559D">
        <w:rPr>
          <w:rFonts w:cs="Arial"/>
          <w:i/>
        </w:rPr>
        <w:t>name of biobank</w:t>
      </w:r>
      <w:r w:rsidRPr="00EF559D">
        <w:rPr>
          <w:rFonts w:cs="Arial"/>
        </w:rPr>
        <w:t xml:space="preserve">&gt; complies with external requirements from: </w:t>
      </w:r>
    </w:p>
    <w:p w14:paraId="5E765DEA" w14:textId="77777777" w:rsidR="006063EE" w:rsidRPr="00EF559D" w:rsidRDefault="006063EE" w:rsidP="006063EE">
      <w:pPr>
        <w:widowControl w:val="0"/>
        <w:rPr>
          <w:rFonts w:cs="Arial"/>
        </w:rPr>
      </w:pPr>
      <w:r w:rsidRPr="00EF559D">
        <w:rPr>
          <w:rFonts w:cs="Arial"/>
        </w:rPr>
        <w:t>Canadian legislation and regulations governing human tissue, data protection, and research with human subjects. This is monitored and compliance confirmed through regular review of policies.</w:t>
      </w:r>
    </w:p>
    <w:p w14:paraId="7DFDC993" w14:textId="77777777" w:rsidR="006063EE" w:rsidRDefault="006063EE" w:rsidP="006063EE">
      <w:pPr>
        <w:widowControl w:val="0"/>
        <w:rPr>
          <w:rFonts w:cs="Arial"/>
        </w:rPr>
      </w:pPr>
      <w:r w:rsidRPr="00EF559D">
        <w:rPr>
          <w:rFonts w:cs="Arial"/>
        </w:rPr>
        <w:t>Canadian professional codes of conduct where these overlap with stakeholders’ activities (e.g., Medical licensing bodies and societies</w:t>
      </w:r>
    </w:p>
    <w:p w14:paraId="0C2AF801" w14:textId="77777777" w:rsidR="006063EE" w:rsidRPr="00EF559D" w:rsidRDefault="006063EE" w:rsidP="006063EE">
      <w:pPr>
        <w:widowControl w:val="0"/>
        <w:rPr>
          <w:rFonts w:cs="Arial"/>
        </w:rPr>
      </w:pPr>
    </w:p>
    <w:p w14:paraId="6778EB8B" w14:textId="77777777" w:rsidR="006063EE" w:rsidRDefault="006063EE" w:rsidP="006063EE">
      <w:pPr>
        <w:widowControl w:val="0"/>
        <w:rPr>
          <w:rFonts w:cs="Arial"/>
        </w:rPr>
      </w:pPr>
      <w:r w:rsidRPr="00EF559D">
        <w:rPr>
          <w:rFonts w:cs="Arial"/>
        </w:rPr>
        <w:t>Research Ethics Board (REB):  Research biobanks are considered research platform ‘projects’ and as such the biobank operates under &lt;</w:t>
      </w:r>
      <w:r w:rsidRPr="00EF559D">
        <w:rPr>
          <w:rFonts w:cs="Arial"/>
          <w:i/>
        </w:rPr>
        <w:t>name of REB</w:t>
      </w:r>
      <w:r w:rsidRPr="00EF559D">
        <w:rPr>
          <w:rFonts w:cs="Arial"/>
        </w:rPr>
        <w:t xml:space="preserve">&gt; approval and undergoes annual ethics review by the REB. The focus of the review is on the objectives for the biobank, its consent materials, recruitment protocols, enrollment and release statistics, and security measures. </w:t>
      </w:r>
    </w:p>
    <w:p w14:paraId="24F121A5" w14:textId="77777777" w:rsidR="006063EE" w:rsidRPr="00EF559D" w:rsidRDefault="006063EE" w:rsidP="006063EE">
      <w:pPr>
        <w:widowControl w:val="0"/>
        <w:rPr>
          <w:rFonts w:cs="Arial"/>
        </w:rPr>
      </w:pPr>
    </w:p>
    <w:p w14:paraId="51A46ADE" w14:textId="77777777" w:rsidR="006063EE" w:rsidRDefault="006063EE" w:rsidP="006063EE">
      <w:pPr>
        <w:widowControl w:val="0"/>
        <w:rPr>
          <w:rFonts w:cs="Arial"/>
        </w:rPr>
      </w:pPr>
      <w:r w:rsidRPr="00EF559D">
        <w:rPr>
          <w:rFonts w:cs="Arial"/>
        </w:rPr>
        <w:t xml:space="preserve">External biobank quality assurance program: Research biobanks are recommended to be enrolled in one of several internationally recognized quality assurance programs to ensure that high quality biospecimens are used in research. The biobank is currently certified with the &lt;x&gt; biobank certification program. </w:t>
      </w:r>
    </w:p>
    <w:p w14:paraId="2BA49BC5" w14:textId="77777777" w:rsidR="006063EE" w:rsidRPr="00EF559D" w:rsidRDefault="006063EE" w:rsidP="006063EE">
      <w:pPr>
        <w:widowControl w:val="0"/>
        <w:rPr>
          <w:rFonts w:cs="Arial"/>
        </w:rPr>
      </w:pPr>
    </w:p>
    <w:p w14:paraId="64F8953A" w14:textId="77777777" w:rsidR="006063EE" w:rsidRPr="00EF559D" w:rsidRDefault="006063EE" w:rsidP="006063EE">
      <w:pPr>
        <w:widowControl w:val="0"/>
        <w:rPr>
          <w:rFonts w:cs="Arial"/>
          <w:b/>
        </w:rPr>
      </w:pPr>
      <w:r w:rsidRPr="00EF559D">
        <w:rPr>
          <w:rFonts w:cs="Arial"/>
          <w:b/>
        </w:rPr>
        <w:t xml:space="preserve">Internal Governance </w:t>
      </w:r>
    </w:p>
    <w:p w14:paraId="2F81C8E8" w14:textId="77777777" w:rsidR="006063EE" w:rsidRDefault="006063EE" w:rsidP="006063EE">
      <w:pPr>
        <w:widowControl w:val="0"/>
        <w:rPr>
          <w:rFonts w:cs="Arial"/>
        </w:rPr>
      </w:pPr>
      <w:r w:rsidRPr="00EF559D">
        <w:rPr>
          <w:rFonts w:cs="Arial"/>
        </w:rPr>
        <w:t xml:space="preserve">The biobank has established the following governance structures/mechanisms which have been approved by the governing Research Ethics Board (REB): </w:t>
      </w:r>
    </w:p>
    <w:p w14:paraId="21054945" w14:textId="77777777" w:rsidR="006063EE" w:rsidRPr="00EF559D" w:rsidRDefault="006063EE" w:rsidP="006063EE">
      <w:pPr>
        <w:widowControl w:val="0"/>
        <w:rPr>
          <w:rFonts w:cs="Arial"/>
        </w:rPr>
      </w:pPr>
    </w:p>
    <w:p w14:paraId="62D89F80" w14:textId="77777777" w:rsidR="006063EE" w:rsidRPr="00EF559D" w:rsidRDefault="006063EE" w:rsidP="006063EE">
      <w:pPr>
        <w:widowControl w:val="0"/>
        <w:rPr>
          <w:rFonts w:cs="Arial"/>
          <w:color w:val="000000" w:themeColor="text1"/>
        </w:rPr>
      </w:pPr>
      <w:r w:rsidRPr="00EF559D">
        <w:rPr>
          <w:rFonts w:cs="Arial"/>
          <w:color w:val="000000" w:themeColor="text1"/>
        </w:rPr>
        <w:t>&lt;</w:t>
      </w:r>
      <w:r w:rsidRPr="00EF559D">
        <w:rPr>
          <w:rFonts w:cs="Arial"/>
          <w:i/>
          <w:color w:val="000000" w:themeColor="text1"/>
        </w:rPr>
        <w:t>Insert org chart and explain roles and reporting relationships</w:t>
      </w:r>
      <w:r w:rsidRPr="00EF559D">
        <w:rPr>
          <w:rFonts w:cs="Arial"/>
          <w:color w:val="000000" w:themeColor="text1"/>
        </w:rPr>
        <w:t>&gt;.</w:t>
      </w:r>
    </w:p>
    <w:p w14:paraId="2B6BDDA0" w14:textId="77777777" w:rsidR="006063EE" w:rsidRDefault="006063EE" w:rsidP="006063EE">
      <w:pPr>
        <w:widowControl w:val="0"/>
        <w:rPr>
          <w:rFonts w:cs="Arial"/>
        </w:rPr>
      </w:pPr>
      <w:r w:rsidRPr="00EF559D">
        <w:rPr>
          <w:rFonts w:cs="Arial"/>
        </w:rPr>
        <w:t>The biobank has a &lt;___&gt;</w:t>
      </w:r>
      <w:r>
        <w:rPr>
          <w:rFonts w:cs="Arial"/>
        </w:rPr>
        <w:t xml:space="preserve"> </w:t>
      </w:r>
      <w:r w:rsidRPr="00EF559D">
        <w:rPr>
          <w:rFonts w:cs="Arial"/>
        </w:rPr>
        <w:t xml:space="preserve">tiered governance structure which provides a formalized governance and oversight to the unit - a Management Committee and an Access Committee. </w:t>
      </w:r>
    </w:p>
    <w:p w14:paraId="6421FAB8" w14:textId="77777777" w:rsidR="006063EE" w:rsidRPr="00EF559D" w:rsidRDefault="006063EE" w:rsidP="006063EE">
      <w:pPr>
        <w:widowControl w:val="0"/>
        <w:rPr>
          <w:rFonts w:cs="Arial"/>
        </w:rPr>
      </w:pPr>
    </w:p>
    <w:p w14:paraId="069C5C82" w14:textId="77777777" w:rsidR="006063EE" w:rsidRPr="00EF559D" w:rsidRDefault="006063EE" w:rsidP="006063EE">
      <w:pPr>
        <w:widowControl w:val="0"/>
        <w:rPr>
          <w:rFonts w:cs="Arial"/>
        </w:rPr>
      </w:pPr>
      <w:r w:rsidRPr="00EF559D">
        <w:rPr>
          <w:rFonts w:cs="Arial"/>
        </w:rPr>
        <w:t>The Management Committee monitors accrual and personnel and operations of the &lt;biobank name&gt; The committee is composed of the following individuals:</w:t>
      </w:r>
    </w:p>
    <w:p w14:paraId="37959DC6" w14:textId="77777777" w:rsidR="006063EE" w:rsidRPr="00EF559D" w:rsidRDefault="006063EE" w:rsidP="006063EE">
      <w:pPr>
        <w:pStyle w:val="ListParagraph"/>
        <w:widowControl w:val="0"/>
        <w:numPr>
          <w:ilvl w:val="0"/>
          <w:numId w:val="26"/>
        </w:numPr>
        <w:jc w:val="left"/>
        <w:rPr>
          <w:rFonts w:eastAsia="Times New Roman" w:cs="Arial"/>
        </w:rPr>
      </w:pPr>
      <w:r w:rsidRPr="00EF559D">
        <w:rPr>
          <w:rFonts w:eastAsia="Times New Roman" w:cs="Arial"/>
        </w:rPr>
        <w:t>Principal Investigator (PI)</w:t>
      </w:r>
    </w:p>
    <w:p w14:paraId="01D297C4" w14:textId="77777777" w:rsidR="006063EE" w:rsidRPr="00EF559D" w:rsidRDefault="006063EE" w:rsidP="006063EE">
      <w:pPr>
        <w:pStyle w:val="ListParagraph"/>
        <w:widowControl w:val="0"/>
        <w:numPr>
          <w:ilvl w:val="0"/>
          <w:numId w:val="26"/>
        </w:numPr>
        <w:jc w:val="left"/>
        <w:rPr>
          <w:rFonts w:eastAsia="Times New Roman" w:cs="Arial"/>
        </w:rPr>
      </w:pPr>
      <w:r w:rsidRPr="00EF559D">
        <w:rPr>
          <w:rFonts w:eastAsia="Times New Roman" w:cs="Arial"/>
        </w:rPr>
        <w:t>Leader</w:t>
      </w:r>
    </w:p>
    <w:p w14:paraId="0714DDB9" w14:textId="77777777" w:rsidR="006063EE" w:rsidRPr="00EF559D" w:rsidRDefault="006063EE" w:rsidP="006063EE">
      <w:pPr>
        <w:pStyle w:val="ListParagraph"/>
        <w:widowControl w:val="0"/>
        <w:numPr>
          <w:ilvl w:val="0"/>
          <w:numId w:val="26"/>
        </w:numPr>
        <w:jc w:val="left"/>
        <w:rPr>
          <w:rFonts w:eastAsia="Times New Roman" w:cs="Arial"/>
        </w:rPr>
      </w:pPr>
      <w:r w:rsidRPr="00EF559D">
        <w:rPr>
          <w:rFonts w:eastAsia="Times New Roman" w:cs="Arial"/>
        </w:rPr>
        <w:t>Staff</w:t>
      </w:r>
    </w:p>
    <w:p w14:paraId="468AB96E" w14:textId="77777777" w:rsidR="006063EE" w:rsidRPr="00313A9F" w:rsidRDefault="006063EE" w:rsidP="006063EE">
      <w:pPr>
        <w:rPr>
          <w:rFonts w:cs="Arial"/>
          <w:color w:val="000000" w:themeColor="text1"/>
          <w:highlight w:val="green"/>
        </w:rPr>
      </w:pPr>
      <w:r w:rsidRPr="00A149D1">
        <w:rPr>
          <w:rFonts w:cs="Arial"/>
          <w:i/>
          <w:color w:val="0000FF"/>
          <w:lang w:val="fr-CA"/>
        </w:rPr>
        <w:t>{End sample text}</w:t>
      </w:r>
    </w:p>
    <w:p w14:paraId="52F89CC6" w14:textId="77777777" w:rsidR="006063EE" w:rsidRPr="00313A9F" w:rsidRDefault="006063EE" w:rsidP="006063EE">
      <w:pPr>
        <w:pStyle w:val="Heading1"/>
        <w:keepNext w:val="0"/>
        <w:widowControl w:val="0"/>
        <w:numPr>
          <w:ilvl w:val="0"/>
          <w:numId w:val="23"/>
        </w:numPr>
        <w:tabs>
          <w:tab w:val="left" w:pos="360"/>
        </w:tabs>
        <w:spacing w:beforeLines="120" w:before="288" w:afterLines="120" w:after="288"/>
        <w:ind w:left="0" w:firstLine="0"/>
        <w:jc w:val="left"/>
        <w:rPr>
          <w:rFonts w:cs="Arial"/>
          <w:szCs w:val="28"/>
        </w:rPr>
      </w:pPr>
      <w:bookmarkStart w:id="7" w:name="_Toc8651576"/>
      <w:bookmarkStart w:id="8" w:name="_Toc8651615"/>
      <w:bookmarkStart w:id="9" w:name="_Toc8651864"/>
      <w:bookmarkStart w:id="10" w:name="_Toc8652006"/>
      <w:bookmarkStart w:id="11" w:name="_Toc8652141"/>
      <w:bookmarkStart w:id="12" w:name="_Toc8652777"/>
      <w:bookmarkStart w:id="13" w:name="_Toc8651577"/>
      <w:bookmarkStart w:id="14" w:name="_Toc8651616"/>
      <w:bookmarkStart w:id="15" w:name="_Toc8651865"/>
      <w:bookmarkStart w:id="16" w:name="_Toc8652007"/>
      <w:bookmarkStart w:id="17" w:name="_Toc8652142"/>
      <w:bookmarkStart w:id="18" w:name="_Toc8652778"/>
      <w:bookmarkStart w:id="19" w:name="_Toc8651578"/>
      <w:bookmarkStart w:id="20" w:name="_Toc8651617"/>
      <w:bookmarkStart w:id="21" w:name="_Toc8651866"/>
      <w:bookmarkStart w:id="22" w:name="_Toc8652008"/>
      <w:bookmarkStart w:id="23" w:name="_Toc8652143"/>
      <w:bookmarkStart w:id="24" w:name="_Toc8652779"/>
      <w:bookmarkStart w:id="25" w:name="_Toc8651579"/>
      <w:bookmarkStart w:id="26" w:name="_Toc8651618"/>
      <w:bookmarkStart w:id="27" w:name="_Toc8651867"/>
      <w:bookmarkStart w:id="28" w:name="_Toc8652009"/>
      <w:bookmarkStart w:id="29" w:name="_Toc8652144"/>
      <w:bookmarkStart w:id="30" w:name="_Toc8652780"/>
      <w:bookmarkStart w:id="31" w:name="_Toc8651580"/>
      <w:bookmarkStart w:id="32" w:name="_Toc8651619"/>
      <w:bookmarkStart w:id="33" w:name="_Toc8651868"/>
      <w:bookmarkStart w:id="34" w:name="_Toc8652010"/>
      <w:bookmarkStart w:id="35" w:name="_Toc8652145"/>
      <w:bookmarkStart w:id="36" w:name="_Toc8652781"/>
      <w:bookmarkStart w:id="37" w:name="_Toc8651581"/>
      <w:bookmarkStart w:id="38" w:name="_Toc8651620"/>
      <w:bookmarkStart w:id="39" w:name="_Toc8651869"/>
      <w:bookmarkStart w:id="40" w:name="_Toc8652011"/>
      <w:bookmarkStart w:id="41" w:name="_Toc8652146"/>
      <w:bookmarkStart w:id="42" w:name="_Toc8652782"/>
      <w:bookmarkStart w:id="43" w:name="_Toc8651582"/>
      <w:bookmarkStart w:id="44" w:name="_Toc8651621"/>
      <w:bookmarkStart w:id="45" w:name="_Toc8651870"/>
      <w:bookmarkStart w:id="46" w:name="_Toc8652012"/>
      <w:bookmarkStart w:id="47" w:name="_Toc8652147"/>
      <w:bookmarkStart w:id="48" w:name="_Toc8652783"/>
      <w:bookmarkStart w:id="49" w:name="_Toc8651583"/>
      <w:bookmarkStart w:id="50" w:name="_Toc8651622"/>
      <w:bookmarkStart w:id="51" w:name="_Toc8651871"/>
      <w:bookmarkStart w:id="52" w:name="_Toc8652013"/>
      <w:bookmarkStart w:id="53" w:name="_Toc8652148"/>
      <w:bookmarkStart w:id="54" w:name="_Toc8652784"/>
      <w:bookmarkStart w:id="55" w:name="_Toc8651586"/>
      <w:bookmarkStart w:id="56" w:name="_Toc8651625"/>
      <w:bookmarkStart w:id="57" w:name="_Toc8651874"/>
      <w:bookmarkStart w:id="58" w:name="_Toc8652016"/>
      <w:bookmarkStart w:id="59" w:name="_Toc8652151"/>
      <w:bookmarkStart w:id="60" w:name="_Toc8652787"/>
      <w:bookmarkStart w:id="61" w:name="_Toc8651587"/>
      <w:bookmarkStart w:id="62" w:name="_Toc8651626"/>
      <w:bookmarkStart w:id="63" w:name="_Toc8651875"/>
      <w:bookmarkStart w:id="64" w:name="_Toc8652017"/>
      <w:bookmarkStart w:id="65" w:name="_Toc8652152"/>
      <w:bookmarkStart w:id="66" w:name="_Toc8652788"/>
      <w:bookmarkStart w:id="67" w:name="_Toc3948126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313A9F">
        <w:rPr>
          <w:rFonts w:cs="Arial"/>
          <w:szCs w:val="28"/>
        </w:rPr>
        <w:t>Study Enrollment and Withdrawal</w:t>
      </w:r>
      <w:bookmarkEnd w:id="67"/>
      <w:r w:rsidRPr="00313A9F">
        <w:rPr>
          <w:rFonts w:cs="Arial"/>
          <w:szCs w:val="28"/>
        </w:rPr>
        <w:t xml:space="preserve"> </w:t>
      </w:r>
    </w:p>
    <w:p w14:paraId="26A33119" w14:textId="77777777" w:rsidR="006063EE" w:rsidRPr="00313A9F" w:rsidRDefault="006063EE" w:rsidP="006063EE">
      <w:pPr>
        <w:pStyle w:val="Heading2"/>
        <w:numPr>
          <w:ilvl w:val="0"/>
          <w:numId w:val="0"/>
        </w:numPr>
        <w:tabs>
          <w:tab w:val="left" w:pos="900"/>
        </w:tabs>
        <w:ind w:left="990" w:hanging="360"/>
        <w:rPr>
          <w:rFonts w:cs="Arial"/>
          <w:i w:val="0"/>
          <w:iCs/>
          <w:szCs w:val="24"/>
        </w:rPr>
      </w:pPr>
      <w:bookmarkStart w:id="68" w:name="_Toc39481261"/>
      <w:r w:rsidRPr="00313A9F">
        <w:rPr>
          <w:rFonts w:cs="Arial"/>
          <w:i w:val="0"/>
          <w:szCs w:val="24"/>
        </w:rPr>
        <w:t>3.1 Participant Inclusion Criteria</w:t>
      </w:r>
      <w:bookmarkEnd w:id="68"/>
      <w:r w:rsidRPr="00313A9F">
        <w:rPr>
          <w:rFonts w:cs="Arial"/>
          <w:i w:val="0"/>
          <w:szCs w:val="24"/>
        </w:rPr>
        <w:t xml:space="preserve"> </w:t>
      </w:r>
    </w:p>
    <w:p w14:paraId="5D9F4567" w14:textId="77777777" w:rsidR="006063EE" w:rsidRPr="00313A9F" w:rsidRDefault="006063EE" w:rsidP="006063EE">
      <w:pPr>
        <w:rPr>
          <w:rFonts w:cs="Arial"/>
        </w:rPr>
      </w:pPr>
      <w:r w:rsidRPr="00313A9F">
        <w:rPr>
          <w:rFonts w:cs="Arial"/>
        </w:rPr>
        <w:t>&lt;Insert Text&gt;</w:t>
      </w:r>
    </w:p>
    <w:p w14:paraId="42365889" w14:textId="77777777" w:rsidR="006063EE" w:rsidRPr="00313A9F" w:rsidRDefault="006063EE" w:rsidP="006063EE">
      <w:pPr>
        <w:pStyle w:val="CROMSInstruction"/>
        <w:spacing w:before="0" w:after="0"/>
        <w:rPr>
          <w:rFonts w:cs="Arial"/>
          <w:color w:val="0000FF"/>
          <w:sz w:val="20"/>
        </w:rPr>
      </w:pPr>
      <w:r w:rsidRPr="00313A9F">
        <w:rPr>
          <w:rFonts w:cs="Arial"/>
          <w:color w:val="0000FF"/>
          <w:sz w:val="20"/>
        </w:rPr>
        <w:t xml:space="preserve">Inclusion criteria are characteristics that define the population under study, e.g., those criteria that every potential participant must satisfy, to qualify for study entry. Provide a statement that individuals must meet all of the inclusion criteria in order to be eligible to participate in the study and then list each criterion. </w:t>
      </w:r>
    </w:p>
    <w:p w14:paraId="39EF4AA0" w14:textId="77777777" w:rsidR="006063EE" w:rsidRPr="00313A9F" w:rsidRDefault="006063EE" w:rsidP="006063EE">
      <w:pPr>
        <w:pStyle w:val="CM52"/>
        <w:ind w:right="225"/>
        <w:rPr>
          <w:rFonts w:ascii="Arial" w:hAnsi="Arial" w:cs="Arial"/>
          <w:i/>
          <w:iCs/>
          <w:color w:val="0000FF"/>
          <w:sz w:val="20"/>
          <w:szCs w:val="20"/>
        </w:rPr>
      </w:pPr>
    </w:p>
    <w:p w14:paraId="2C0EA136" w14:textId="77777777" w:rsidR="006063EE" w:rsidRPr="00313A9F" w:rsidRDefault="006063EE" w:rsidP="006063EE">
      <w:pPr>
        <w:pStyle w:val="CM52"/>
        <w:ind w:right="225"/>
        <w:rPr>
          <w:rFonts w:ascii="Arial" w:hAnsi="Arial" w:cs="Arial"/>
          <w:i/>
          <w:iCs/>
          <w:color w:val="0000FF"/>
          <w:sz w:val="20"/>
          <w:szCs w:val="20"/>
        </w:rPr>
      </w:pPr>
      <w:r w:rsidRPr="00313A9F">
        <w:rPr>
          <w:rFonts w:ascii="Arial" w:hAnsi="Arial" w:cs="Arial"/>
          <w:i/>
          <w:iCs/>
          <w:color w:val="0000FF"/>
          <w:sz w:val="20"/>
          <w:szCs w:val="20"/>
        </w:rPr>
        <w:t xml:space="preserve">Create a numbered list of criteria that an individual must meet to be eligible to participate in the study. </w:t>
      </w:r>
    </w:p>
    <w:p w14:paraId="484B5A3A" w14:textId="77777777" w:rsidR="006063EE" w:rsidRPr="00313A9F" w:rsidRDefault="006063EE" w:rsidP="006063EE">
      <w:pPr>
        <w:pStyle w:val="Default"/>
        <w:rPr>
          <w:rFonts w:ascii="Arial" w:hAnsi="Arial" w:cs="Arial"/>
          <w:color w:val="0000FF"/>
        </w:rPr>
      </w:pPr>
    </w:p>
    <w:p w14:paraId="0DD13319" w14:textId="77777777" w:rsidR="006063EE" w:rsidRPr="00313A9F" w:rsidRDefault="006063EE" w:rsidP="006063EE">
      <w:pPr>
        <w:rPr>
          <w:rFonts w:cs="Arial"/>
          <w:i/>
          <w:iCs/>
          <w:color w:val="0000FF"/>
        </w:rPr>
      </w:pPr>
      <w:r w:rsidRPr="00313A9F">
        <w:rPr>
          <w:rFonts w:cs="Arial"/>
          <w:i/>
          <w:iCs/>
          <w:color w:val="0000FF"/>
        </w:rPr>
        <w:t>Some criteria to consider for inclusion are provision of appropriate consent</w:t>
      </w:r>
      <w:r w:rsidRPr="00313A9F">
        <w:rPr>
          <w:rFonts w:cs="Arial"/>
          <w:i/>
          <w:color w:val="0000FF"/>
        </w:rPr>
        <w:t xml:space="preserve"> and </w:t>
      </w:r>
      <w:r w:rsidRPr="00313A9F">
        <w:rPr>
          <w:rFonts w:cs="Arial"/>
          <w:i/>
          <w:iCs/>
          <w:color w:val="0000FF"/>
        </w:rPr>
        <w:t>assent, willingness and ability to participate in study procedures,</w:t>
      </w:r>
      <w:r w:rsidRPr="00313A9F">
        <w:rPr>
          <w:rFonts w:cs="Arial"/>
          <w:i/>
          <w:color w:val="0000FF"/>
        </w:rPr>
        <w:t xml:space="preserve"> age</w:t>
      </w:r>
      <w:r w:rsidRPr="00313A9F">
        <w:rPr>
          <w:rFonts w:cs="Arial"/>
          <w:i/>
          <w:iCs/>
          <w:color w:val="0000FF"/>
        </w:rPr>
        <w:t xml:space="preserve"> range, gender, health status, diagnosis or symptoms, background medical treatment, and laboratory ranges. Additional criteria</w:t>
      </w:r>
      <w:r w:rsidRPr="00313A9F">
        <w:rPr>
          <w:rFonts w:cs="Arial"/>
          <w:i/>
          <w:color w:val="0000FF"/>
        </w:rPr>
        <w:t xml:space="preserve"> should </w:t>
      </w:r>
      <w:r w:rsidRPr="00313A9F">
        <w:rPr>
          <w:rFonts w:cs="Arial"/>
          <w:i/>
          <w:iCs/>
          <w:color w:val="0000FF"/>
        </w:rPr>
        <w:t>be included</w:t>
      </w:r>
      <w:r w:rsidRPr="00313A9F">
        <w:rPr>
          <w:rFonts w:cs="Arial"/>
          <w:i/>
          <w:color w:val="0000FF"/>
        </w:rPr>
        <w:t xml:space="preserve"> as</w:t>
      </w:r>
      <w:r w:rsidRPr="00313A9F">
        <w:rPr>
          <w:rFonts w:cs="Arial"/>
          <w:i/>
          <w:iCs/>
          <w:color w:val="0000FF"/>
        </w:rPr>
        <w:t xml:space="preserve"> appropriate for</w:t>
      </w:r>
      <w:r w:rsidRPr="00313A9F">
        <w:rPr>
          <w:rFonts w:cs="Arial"/>
          <w:i/>
          <w:color w:val="0000FF"/>
        </w:rPr>
        <w:t xml:space="preserve"> the </w:t>
      </w:r>
      <w:r w:rsidRPr="00313A9F">
        <w:rPr>
          <w:rFonts w:cs="Arial"/>
          <w:i/>
          <w:iCs/>
          <w:color w:val="0000FF"/>
        </w:rPr>
        <w:t>study design and risk.</w:t>
      </w:r>
    </w:p>
    <w:p w14:paraId="2DA1F942" w14:textId="77777777" w:rsidR="006063EE" w:rsidRPr="00313A9F" w:rsidRDefault="006063EE" w:rsidP="006063EE">
      <w:pPr>
        <w:rPr>
          <w:rFonts w:cs="Arial"/>
          <w:i/>
          <w:iCs/>
          <w:color w:val="0000FF"/>
        </w:rPr>
      </w:pPr>
    </w:p>
    <w:p w14:paraId="39E43524" w14:textId="77777777" w:rsidR="006063EE" w:rsidRPr="00313A9F" w:rsidRDefault="006063EE" w:rsidP="006063EE">
      <w:pPr>
        <w:rPr>
          <w:rFonts w:cs="Arial"/>
          <w:i/>
          <w:iCs/>
          <w:color w:val="0000FF"/>
        </w:rPr>
      </w:pPr>
      <w:r w:rsidRPr="00313A9F">
        <w:rPr>
          <w:rFonts w:cs="Arial"/>
          <w:i/>
          <w:iCs/>
          <w:color w:val="0000FF"/>
        </w:rPr>
        <w:t>{Begin sample text}</w:t>
      </w:r>
    </w:p>
    <w:p w14:paraId="02D76998" w14:textId="77777777" w:rsidR="006063EE" w:rsidRPr="00313A9F" w:rsidRDefault="006063EE" w:rsidP="006063EE">
      <w:pPr>
        <w:pStyle w:val="TableParagraph"/>
        <w:rPr>
          <w:color w:val="0000FF"/>
          <w:sz w:val="20"/>
          <w:szCs w:val="20"/>
        </w:rPr>
      </w:pPr>
      <w:r w:rsidRPr="00313A9F">
        <w:rPr>
          <w:sz w:val="20"/>
          <w:szCs w:val="20"/>
        </w:rPr>
        <w:t>In order to be eligible to participate in this study, an individual must meet all of the following criteria:</w:t>
      </w:r>
    </w:p>
    <w:p w14:paraId="1CFA9296" w14:textId="77777777" w:rsidR="006063EE" w:rsidRPr="00313A9F" w:rsidRDefault="006063EE" w:rsidP="006063EE">
      <w:pPr>
        <w:pStyle w:val="ListBullet"/>
        <w:numPr>
          <w:ilvl w:val="0"/>
          <w:numId w:val="8"/>
        </w:numPr>
        <w:spacing w:line="240" w:lineRule="auto"/>
        <w:rPr>
          <w:rFonts w:cs="Arial"/>
          <w:sz w:val="20"/>
        </w:rPr>
      </w:pPr>
      <w:r w:rsidRPr="00313A9F">
        <w:rPr>
          <w:rFonts w:cs="Arial"/>
          <w:sz w:val="20"/>
        </w:rPr>
        <w:t>Consent provided</w:t>
      </w:r>
    </w:p>
    <w:p w14:paraId="53D637F8" w14:textId="77777777" w:rsidR="006063EE" w:rsidRPr="00313A9F" w:rsidRDefault="006063EE" w:rsidP="006063EE">
      <w:pPr>
        <w:pStyle w:val="ListBullet"/>
        <w:numPr>
          <w:ilvl w:val="0"/>
          <w:numId w:val="8"/>
        </w:numPr>
        <w:spacing w:line="240" w:lineRule="auto"/>
        <w:rPr>
          <w:rFonts w:cs="Arial"/>
          <w:sz w:val="20"/>
        </w:rPr>
      </w:pPr>
      <w:r w:rsidRPr="00313A9F">
        <w:rPr>
          <w:rFonts w:cs="Arial"/>
          <w:sz w:val="20"/>
        </w:rPr>
        <w:lastRenderedPageBreak/>
        <w:t xml:space="preserve">Waiver of consent as applicable (pending ethics review and approval) </w:t>
      </w:r>
    </w:p>
    <w:p w14:paraId="5C2E0DC4" w14:textId="77777777" w:rsidR="006063EE" w:rsidRPr="00313A9F" w:rsidRDefault="006063EE" w:rsidP="006063EE">
      <w:pPr>
        <w:pStyle w:val="ListBullet"/>
        <w:numPr>
          <w:ilvl w:val="0"/>
          <w:numId w:val="8"/>
        </w:numPr>
        <w:spacing w:line="240" w:lineRule="auto"/>
        <w:rPr>
          <w:rFonts w:cs="Arial"/>
          <w:sz w:val="20"/>
        </w:rPr>
      </w:pPr>
      <w:r w:rsidRPr="00313A9F">
        <w:rPr>
          <w:rFonts w:cs="Arial"/>
          <w:sz w:val="20"/>
        </w:rPr>
        <w:t>Aged &lt;specify range&gt;</w:t>
      </w:r>
    </w:p>
    <w:p w14:paraId="6DD30EE3" w14:textId="77777777" w:rsidR="006063EE" w:rsidRPr="00313A9F" w:rsidRDefault="006063EE" w:rsidP="006063EE">
      <w:pPr>
        <w:pStyle w:val="ListBullet"/>
        <w:numPr>
          <w:ilvl w:val="0"/>
          <w:numId w:val="8"/>
        </w:numPr>
        <w:spacing w:line="240" w:lineRule="auto"/>
        <w:rPr>
          <w:rFonts w:cs="Arial"/>
          <w:sz w:val="20"/>
        </w:rPr>
      </w:pPr>
      <w:r w:rsidRPr="00313A9F">
        <w:rPr>
          <w:rFonts w:cs="Arial"/>
          <w:sz w:val="20"/>
        </w:rPr>
        <w:t xml:space="preserve">Disease or suspected disease entity </w:t>
      </w:r>
    </w:p>
    <w:p w14:paraId="54EF0FE0" w14:textId="77777777" w:rsidR="006063EE" w:rsidRPr="00313A9F" w:rsidRDefault="006063EE" w:rsidP="006063EE">
      <w:pPr>
        <w:pStyle w:val="ListBullet"/>
        <w:numPr>
          <w:ilvl w:val="0"/>
          <w:numId w:val="8"/>
        </w:numPr>
        <w:spacing w:line="240" w:lineRule="auto"/>
        <w:rPr>
          <w:rFonts w:cs="Arial"/>
          <w:sz w:val="20"/>
        </w:rPr>
      </w:pPr>
      <w:r w:rsidRPr="00313A9F">
        <w:rPr>
          <w:rFonts w:cs="Arial"/>
          <w:sz w:val="20"/>
        </w:rPr>
        <w:t>Patients who are seen at the institution for care</w:t>
      </w:r>
    </w:p>
    <w:p w14:paraId="7240F67D" w14:textId="77777777" w:rsidR="006063EE" w:rsidRPr="00313A9F" w:rsidRDefault="006063EE" w:rsidP="006063EE">
      <w:pPr>
        <w:pStyle w:val="ListBullet"/>
        <w:numPr>
          <w:ilvl w:val="0"/>
          <w:numId w:val="8"/>
        </w:numPr>
        <w:spacing w:line="240" w:lineRule="auto"/>
        <w:rPr>
          <w:rFonts w:cs="Arial"/>
          <w:sz w:val="20"/>
        </w:rPr>
      </w:pPr>
      <w:r w:rsidRPr="00313A9F">
        <w:rPr>
          <w:rFonts w:cs="Arial"/>
          <w:sz w:val="20"/>
        </w:rPr>
        <w:t>&lt;Specify laboratory test&gt; results between &lt;specify range&gt;]</w:t>
      </w:r>
    </w:p>
    <w:p w14:paraId="413D0BC0" w14:textId="77777777" w:rsidR="006063EE" w:rsidRPr="00313A9F" w:rsidRDefault="006063EE" w:rsidP="006063EE">
      <w:pPr>
        <w:rPr>
          <w:rFonts w:cs="Arial"/>
          <w:i/>
          <w:color w:val="0000FF"/>
          <w:lang w:val="fr-CA"/>
        </w:rPr>
      </w:pPr>
      <w:r w:rsidRPr="00313A9F">
        <w:rPr>
          <w:rFonts w:cs="Arial"/>
          <w:i/>
          <w:color w:val="0000FF"/>
          <w:lang w:val="fr-CA"/>
        </w:rPr>
        <w:t>{End sample text}</w:t>
      </w:r>
    </w:p>
    <w:p w14:paraId="5DF8A5C8" w14:textId="77777777" w:rsidR="006063EE" w:rsidRPr="00313A9F" w:rsidRDefault="006063EE" w:rsidP="006063EE">
      <w:pPr>
        <w:pStyle w:val="Heading2"/>
        <w:numPr>
          <w:ilvl w:val="0"/>
          <w:numId w:val="0"/>
        </w:numPr>
        <w:tabs>
          <w:tab w:val="left" w:pos="900"/>
        </w:tabs>
        <w:ind w:left="1080" w:hanging="270"/>
        <w:rPr>
          <w:rFonts w:cs="Arial"/>
          <w:i w:val="0"/>
          <w:iCs/>
          <w:szCs w:val="24"/>
          <w:lang w:val="fr-CA"/>
        </w:rPr>
      </w:pPr>
      <w:bookmarkStart w:id="69" w:name="_Toc39481262"/>
      <w:r w:rsidRPr="00313A9F">
        <w:rPr>
          <w:rFonts w:cs="Arial"/>
          <w:i w:val="0"/>
          <w:szCs w:val="24"/>
          <w:lang w:val="fr-CA"/>
        </w:rPr>
        <w:t>3.2 Participant Exclusion Criteria</w:t>
      </w:r>
      <w:bookmarkEnd w:id="69"/>
      <w:r w:rsidRPr="00313A9F">
        <w:rPr>
          <w:rFonts w:cs="Arial"/>
          <w:i w:val="0"/>
          <w:szCs w:val="24"/>
          <w:lang w:val="fr-CA"/>
        </w:rPr>
        <w:t xml:space="preserve"> </w:t>
      </w:r>
    </w:p>
    <w:p w14:paraId="26FCCC1D" w14:textId="77777777" w:rsidR="006063EE" w:rsidRPr="0045172B" w:rsidRDefault="006063EE" w:rsidP="006063EE">
      <w:pPr>
        <w:rPr>
          <w:rFonts w:cs="Arial"/>
        </w:rPr>
      </w:pPr>
      <w:r w:rsidRPr="0045172B">
        <w:rPr>
          <w:rFonts w:cs="Arial"/>
        </w:rPr>
        <w:t>&lt;Insert Text&gt;</w:t>
      </w:r>
    </w:p>
    <w:p w14:paraId="4B2F41F0" w14:textId="77777777" w:rsidR="006063EE" w:rsidRPr="00313A9F" w:rsidRDefault="006063EE" w:rsidP="006063EE">
      <w:pPr>
        <w:pStyle w:val="CROMSInstruction"/>
        <w:spacing w:before="0" w:after="0"/>
        <w:rPr>
          <w:rFonts w:cs="Arial"/>
          <w:color w:val="0000FF"/>
          <w:sz w:val="20"/>
        </w:rPr>
      </w:pPr>
      <w:r w:rsidRPr="00313A9F">
        <w:rPr>
          <w:rFonts w:cs="Arial"/>
          <w:color w:val="0000FF"/>
          <w:sz w:val="20"/>
        </w:rPr>
        <w:t xml:space="preserve">Exclusion criteria are characteristics that make an individual ineligible for study participation. Provide a statement that all individuals meeting any of the exclusion criteria at baseline will be excluded from study participation and then list each criterion. Limited English proficiency cannot be an exclusion criterion. </w:t>
      </w:r>
    </w:p>
    <w:p w14:paraId="6F016003" w14:textId="77777777" w:rsidR="006063EE" w:rsidRPr="00313A9F" w:rsidRDefault="006063EE" w:rsidP="006063EE">
      <w:pPr>
        <w:pStyle w:val="Default"/>
        <w:rPr>
          <w:rFonts w:ascii="Arial" w:hAnsi="Arial" w:cs="Arial"/>
          <w:color w:val="0000FF"/>
          <w:sz w:val="20"/>
          <w:szCs w:val="20"/>
        </w:rPr>
      </w:pPr>
    </w:p>
    <w:p w14:paraId="22CD4C67" w14:textId="77777777" w:rsidR="006063EE" w:rsidRPr="00313A9F" w:rsidRDefault="006063EE" w:rsidP="006063EE">
      <w:pPr>
        <w:rPr>
          <w:rFonts w:cs="Arial"/>
          <w:i/>
          <w:iCs/>
          <w:color w:val="0000FF"/>
        </w:rPr>
      </w:pPr>
      <w:r w:rsidRPr="00313A9F">
        <w:rPr>
          <w:rFonts w:cs="Arial"/>
          <w:i/>
          <w:iCs/>
          <w:color w:val="0000FF"/>
        </w:rPr>
        <w:t xml:space="preserve">Create a numbered </w:t>
      </w:r>
      <w:r w:rsidRPr="00313A9F">
        <w:rPr>
          <w:rFonts w:cs="Arial"/>
          <w:i/>
          <w:color w:val="0000FF"/>
        </w:rPr>
        <w:t xml:space="preserve">list of criteria that would exclude an individual from study enrollment. </w:t>
      </w:r>
      <w:r w:rsidRPr="00313A9F">
        <w:rPr>
          <w:rFonts w:cs="Arial"/>
          <w:i/>
          <w:iCs/>
          <w:color w:val="0000FF"/>
        </w:rPr>
        <w:t>Some criteria to consider for exclusion are pre-existing conditions or concurrent diagnoses, concomitant use of medication(s) or devices, other factors that would cause harm or increased risk to the participant or close contacts. Additional criteria should be included as appropriate for the study design and risk</w:t>
      </w:r>
    </w:p>
    <w:p w14:paraId="38F8C1E4" w14:textId="77777777" w:rsidR="006063EE" w:rsidRPr="00313A9F" w:rsidRDefault="006063EE" w:rsidP="006063EE">
      <w:pPr>
        <w:rPr>
          <w:rFonts w:cs="Arial"/>
          <w:i/>
          <w:iCs/>
          <w:color w:val="0000FF"/>
        </w:rPr>
      </w:pPr>
    </w:p>
    <w:p w14:paraId="3A3323B1" w14:textId="77777777" w:rsidR="006063EE" w:rsidRPr="00313A9F" w:rsidRDefault="006063EE" w:rsidP="006063EE">
      <w:pPr>
        <w:rPr>
          <w:rFonts w:cs="Arial"/>
          <w:i/>
          <w:iCs/>
          <w:color w:val="0000FF"/>
        </w:rPr>
      </w:pPr>
      <w:r w:rsidRPr="00313A9F">
        <w:rPr>
          <w:rFonts w:cs="Arial"/>
          <w:i/>
          <w:iCs/>
          <w:color w:val="0000FF"/>
        </w:rPr>
        <w:t>{Begin sample text}</w:t>
      </w:r>
    </w:p>
    <w:p w14:paraId="56ED0B4D" w14:textId="77777777" w:rsidR="006063EE" w:rsidRPr="00313A9F" w:rsidRDefault="006063EE" w:rsidP="006063EE">
      <w:pPr>
        <w:pStyle w:val="TableParagraph"/>
        <w:rPr>
          <w:sz w:val="20"/>
          <w:szCs w:val="20"/>
        </w:rPr>
      </w:pPr>
      <w:r w:rsidRPr="00313A9F">
        <w:rPr>
          <w:sz w:val="20"/>
          <w:szCs w:val="20"/>
        </w:rPr>
        <w:t xml:space="preserve">Participants are not eligible to take part in the study if they are: </w:t>
      </w:r>
    </w:p>
    <w:p w14:paraId="5ED7662F" w14:textId="77777777" w:rsidR="006063EE" w:rsidRPr="00313A9F" w:rsidRDefault="006063EE" w:rsidP="006063EE">
      <w:pPr>
        <w:pStyle w:val="ListBullet"/>
        <w:numPr>
          <w:ilvl w:val="0"/>
          <w:numId w:val="15"/>
        </w:numPr>
        <w:spacing w:line="240" w:lineRule="auto"/>
        <w:rPr>
          <w:rFonts w:cs="Arial"/>
          <w:sz w:val="20"/>
        </w:rPr>
      </w:pPr>
      <w:r w:rsidRPr="00313A9F">
        <w:rPr>
          <w:rFonts w:cs="Arial"/>
          <w:sz w:val="20"/>
        </w:rPr>
        <w:t xml:space="preserve">Unwilling or unable to give informed consent or for whom the informed consent requirement cannot be waived according to the ethics approval. </w:t>
      </w:r>
    </w:p>
    <w:p w14:paraId="0877F16B" w14:textId="77777777" w:rsidR="006063EE" w:rsidRPr="00313A9F" w:rsidRDefault="006063EE" w:rsidP="006063EE">
      <w:pPr>
        <w:pStyle w:val="ListBullet"/>
        <w:numPr>
          <w:ilvl w:val="0"/>
          <w:numId w:val="15"/>
        </w:numPr>
        <w:spacing w:line="240" w:lineRule="auto"/>
        <w:rPr>
          <w:rFonts w:cs="Arial"/>
          <w:i/>
          <w:color w:val="0000FF"/>
          <w:sz w:val="20"/>
        </w:rPr>
      </w:pPr>
      <w:r w:rsidRPr="00313A9F">
        <w:rPr>
          <w:rFonts w:cs="Arial"/>
          <w:sz w:val="20"/>
        </w:rPr>
        <w:t xml:space="preserve">Present with a specific disease or suspected entity </w:t>
      </w:r>
    </w:p>
    <w:p w14:paraId="7C754F43" w14:textId="77777777" w:rsidR="006063EE" w:rsidRPr="00313A9F" w:rsidRDefault="006063EE" w:rsidP="006063EE">
      <w:pPr>
        <w:pStyle w:val="ListBullet"/>
        <w:numPr>
          <w:ilvl w:val="0"/>
          <w:numId w:val="0"/>
        </w:numPr>
        <w:spacing w:line="240" w:lineRule="auto"/>
        <w:ind w:left="360" w:hanging="360"/>
        <w:rPr>
          <w:rFonts w:cs="Arial"/>
          <w:i/>
          <w:color w:val="0000FF"/>
          <w:sz w:val="20"/>
        </w:rPr>
      </w:pPr>
      <w:r w:rsidRPr="00313A9F">
        <w:rPr>
          <w:rFonts w:cs="Arial"/>
          <w:i/>
          <w:color w:val="0000FF"/>
          <w:sz w:val="20"/>
        </w:rPr>
        <w:t>{End sample text}</w:t>
      </w:r>
    </w:p>
    <w:p w14:paraId="3B6EC2CA" w14:textId="77777777" w:rsidR="006063EE" w:rsidRPr="00313A9F" w:rsidRDefault="006063EE" w:rsidP="006063EE">
      <w:pPr>
        <w:pStyle w:val="Heading2"/>
        <w:numPr>
          <w:ilvl w:val="0"/>
          <w:numId w:val="0"/>
        </w:numPr>
        <w:tabs>
          <w:tab w:val="left" w:pos="900"/>
        </w:tabs>
        <w:ind w:left="540"/>
        <w:rPr>
          <w:rFonts w:cs="Arial"/>
          <w:i w:val="0"/>
          <w:iCs/>
          <w:szCs w:val="24"/>
        </w:rPr>
      </w:pPr>
      <w:bookmarkStart w:id="70" w:name="_Toc39481263"/>
      <w:r w:rsidRPr="00313A9F">
        <w:rPr>
          <w:rFonts w:cs="Arial"/>
          <w:i w:val="0"/>
          <w:szCs w:val="24"/>
        </w:rPr>
        <w:t xml:space="preserve">3.3. </w:t>
      </w:r>
      <w:bookmarkStart w:id="71" w:name="_Toc453594101"/>
      <w:bookmarkStart w:id="72" w:name="_Toc34214425"/>
      <w:bookmarkStart w:id="73" w:name="_Toc38447091"/>
      <w:r w:rsidRPr="00313A9F">
        <w:rPr>
          <w:rFonts w:cs="Arial"/>
          <w:i w:val="0"/>
          <w:szCs w:val="24"/>
        </w:rPr>
        <w:t>Strategies for Recruitment and Retention</w:t>
      </w:r>
      <w:bookmarkEnd w:id="70"/>
      <w:bookmarkEnd w:id="71"/>
      <w:bookmarkEnd w:id="72"/>
      <w:bookmarkEnd w:id="73"/>
    </w:p>
    <w:p w14:paraId="23338631" w14:textId="77777777" w:rsidR="006063EE" w:rsidRPr="00313A9F" w:rsidRDefault="006063EE" w:rsidP="006063EE">
      <w:pPr>
        <w:rPr>
          <w:rFonts w:cs="Arial"/>
        </w:rPr>
      </w:pPr>
      <w:bookmarkStart w:id="74" w:name="_Hlk39152247"/>
      <w:r w:rsidRPr="00313A9F">
        <w:rPr>
          <w:rFonts w:cs="Arial"/>
        </w:rPr>
        <w:t>&lt;Insert Text&gt;</w:t>
      </w:r>
    </w:p>
    <w:p w14:paraId="0AAFD23B" w14:textId="77777777" w:rsidR="006063EE" w:rsidRPr="00313A9F" w:rsidRDefault="006063EE" w:rsidP="006063EE">
      <w:pPr>
        <w:rPr>
          <w:rFonts w:cs="Arial"/>
          <w:i/>
          <w:color w:val="0000FF"/>
        </w:rPr>
      </w:pPr>
      <w:r w:rsidRPr="00313A9F">
        <w:rPr>
          <w:rFonts w:cs="Arial"/>
          <w:i/>
          <w:color w:val="0000FF"/>
        </w:rPr>
        <w:t xml:space="preserve">The following information should be included: </w:t>
      </w:r>
    </w:p>
    <w:p w14:paraId="1620DF67" w14:textId="77777777" w:rsidR="006063EE" w:rsidRPr="00313A9F" w:rsidRDefault="006063EE" w:rsidP="006063EE">
      <w:pPr>
        <w:pStyle w:val="ListParagraph"/>
        <w:numPr>
          <w:ilvl w:val="0"/>
          <w:numId w:val="16"/>
        </w:numPr>
        <w:jc w:val="left"/>
        <w:rPr>
          <w:rFonts w:cs="Arial"/>
          <w:i/>
          <w:color w:val="0000FF"/>
        </w:rPr>
      </w:pPr>
      <w:r w:rsidRPr="00313A9F">
        <w:rPr>
          <w:rFonts w:cs="Arial"/>
          <w:i/>
          <w:color w:val="0000FF"/>
        </w:rPr>
        <w:t xml:space="preserve">Where the study population will be recruited from / enrolled, i.e., in-patient services, out-patient clinics? </w:t>
      </w:r>
    </w:p>
    <w:p w14:paraId="06272E37" w14:textId="77777777" w:rsidR="006063EE" w:rsidRPr="00313A9F" w:rsidRDefault="006063EE" w:rsidP="006063EE">
      <w:pPr>
        <w:pStyle w:val="MediumGrid21"/>
        <w:numPr>
          <w:ilvl w:val="0"/>
          <w:numId w:val="16"/>
        </w:numPr>
        <w:rPr>
          <w:rFonts w:ascii="Arial" w:hAnsi="Arial" w:cs="Arial"/>
          <w:i/>
          <w:color w:val="0000FF"/>
          <w:sz w:val="20"/>
          <w:szCs w:val="20"/>
        </w:rPr>
      </w:pPr>
      <w:r w:rsidRPr="00313A9F">
        <w:rPr>
          <w:rFonts w:ascii="Arial" w:hAnsi="Arial" w:cs="Arial"/>
          <w:i/>
          <w:color w:val="0000FF"/>
          <w:sz w:val="20"/>
          <w:szCs w:val="20"/>
        </w:rPr>
        <w:t xml:space="preserve">Whether recruitment is single centre or multicentre? </w:t>
      </w:r>
    </w:p>
    <w:p w14:paraId="2824A583" w14:textId="77777777" w:rsidR="006063EE" w:rsidRPr="00313A9F" w:rsidRDefault="006063EE" w:rsidP="006063EE">
      <w:pPr>
        <w:pStyle w:val="MediumGrid21"/>
        <w:rPr>
          <w:rFonts w:ascii="Arial" w:hAnsi="Arial" w:cs="Arial"/>
          <w:i/>
          <w:color w:val="0000FF"/>
          <w:sz w:val="20"/>
          <w:szCs w:val="20"/>
        </w:rPr>
      </w:pPr>
      <w:r w:rsidRPr="00313A9F">
        <w:rPr>
          <w:rFonts w:ascii="Arial" w:hAnsi="Arial" w:cs="Arial"/>
          <w:b/>
          <w:bCs/>
          <w:i/>
          <w:color w:val="0000FF"/>
          <w:sz w:val="20"/>
          <w:szCs w:val="20"/>
        </w:rPr>
        <w:t>NOTE:</w:t>
      </w:r>
      <w:r w:rsidRPr="00313A9F">
        <w:rPr>
          <w:rFonts w:ascii="Arial" w:hAnsi="Arial" w:cs="Arial"/>
          <w:i/>
          <w:color w:val="0000FF"/>
          <w:sz w:val="20"/>
          <w:szCs w:val="20"/>
        </w:rPr>
        <w:t xml:space="preserve"> For multicentre studies, Research Ethics Review and Approval at each centre will be required. </w:t>
      </w:r>
    </w:p>
    <w:p w14:paraId="20EE488A" w14:textId="77777777" w:rsidR="006063EE" w:rsidRPr="00313A9F" w:rsidRDefault="006063EE" w:rsidP="006063EE">
      <w:pPr>
        <w:pStyle w:val="MediumGrid21"/>
        <w:numPr>
          <w:ilvl w:val="0"/>
          <w:numId w:val="16"/>
        </w:numPr>
        <w:rPr>
          <w:rFonts w:ascii="Arial" w:hAnsi="Arial" w:cs="Arial"/>
          <w:i/>
          <w:color w:val="0000FF"/>
          <w:sz w:val="20"/>
          <w:szCs w:val="20"/>
        </w:rPr>
      </w:pPr>
      <w:r w:rsidRPr="00313A9F">
        <w:rPr>
          <w:rFonts w:ascii="Arial" w:hAnsi="Arial" w:cs="Arial"/>
          <w:i/>
          <w:color w:val="0000FF"/>
          <w:sz w:val="20"/>
          <w:szCs w:val="20"/>
        </w:rPr>
        <w:t xml:space="preserve">Who will identify potential participants? </w:t>
      </w:r>
    </w:p>
    <w:p w14:paraId="7061A794" w14:textId="77777777" w:rsidR="006063EE" w:rsidRPr="00313A9F" w:rsidRDefault="006063EE" w:rsidP="006063EE">
      <w:pPr>
        <w:pStyle w:val="MediumGrid21"/>
        <w:numPr>
          <w:ilvl w:val="0"/>
          <w:numId w:val="16"/>
        </w:numPr>
        <w:rPr>
          <w:rFonts w:ascii="Arial" w:hAnsi="Arial" w:cs="Arial"/>
          <w:i/>
          <w:color w:val="0000FF"/>
          <w:sz w:val="20"/>
          <w:szCs w:val="20"/>
        </w:rPr>
      </w:pPr>
      <w:r w:rsidRPr="00313A9F">
        <w:rPr>
          <w:rFonts w:ascii="Arial" w:hAnsi="Arial" w:cs="Arial"/>
          <w:i/>
          <w:color w:val="0000FF"/>
          <w:sz w:val="20"/>
          <w:szCs w:val="20"/>
        </w:rPr>
        <w:t>Initial Contact:</w:t>
      </w:r>
    </w:p>
    <w:p w14:paraId="6D66C39C" w14:textId="77777777" w:rsidR="006063EE" w:rsidRPr="00313A9F" w:rsidRDefault="006063EE" w:rsidP="006063EE">
      <w:pPr>
        <w:pStyle w:val="MediumGrid21"/>
        <w:numPr>
          <w:ilvl w:val="1"/>
          <w:numId w:val="16"/>
        </w:numPr>
        <w:rPr>
          <w:rFonts w:ascii="Arial" w:hAnsi="Arial" w:cs="Arial"/>
          <w:i/>
          <w:color w:val="0000FF"/>
          <w:sz w:val="20"/>
          <w:szCs w:val="20"/>
        </w:rPr>
      </w:pPr>
      <w:r w:rsidRPr="00313A9F">
        <w:rPr>
          <w:rFonts w:ascii="Arial" w:hAnsi="Arial" w:cs="Arial"/>
          <w:i/>
          <w:color w:val="0000FF"/>
          <w:sz w:val="20"/>
          <w:szCs w:val="20"/>
        </w:rPr>
        <w:t>Approach or initial contact with patients / legal representative for recruitment will need to comply with regulations and guidance documents protecting patient privacy – circle of care</w:t>
      </w:r>
    </w:p>
    <w:p w14:paraId="1A6B38C7" w14:textId="77777777" w:rsidR="006063EE" w:rsidRPr="00313A9F" w:rsidRDefault="006063EE" w:rsidP="006063EE">
      <w:pPr>
        <w:pStyle w:val="MediumGrid21"/>
        <w:numPr>
          <w:ilvl w:val="1"/>
          <w:numId w:val="16"/>
        </w:numPr>
        <w:rPr>
          <w:rFonts w:ascii="Arial" w:hAnsi="Arial" w:cs="Arial"/>
          <w:i/>
          <w:color w:val="0000FF"/>
          <w:sz w:val="20"/>
          <w:szCs w:val="20"/>
        </w:rPr>
      </w:pPr>
      <w:r w:rsidRPr="00313A9F">
        <w:rPr>
          <w:rFonts w:ascii="Arial" w:hAnsi="Arial" w:cs="Arial"/>
          <w:i/>
          <w:color w:val="0000FF"/>
          <w:sz w:val="20"/>
          <w:szCs w:val="20"/>
        </w:rPr>
        <w:t>Circumstances where initial contact will occur</w:t>
      </w:r>
      <w:r>
        <w:rPr>
          <w:rFonts w:ascii="Arial" w:hAnsi="Arial" w:cs="Arial"/>
          <w:i/>
          <w:color w:val="0000FF"/>
          <w:sz w:val="20"/>
          <w:szCs w:val="20"/>
        </w:rPr>
        <w:t xml:space="preserve">, i.e., </w:t>
      </w:r>
      <w:r w:rsidRPr="00313A9F">
        <w:rPr>
          <w:rFonts w:ascii="Arial" w:hAnsi="Arial" w:cs="Arial"/>
          <w:i/>
          <w:color w:val="0000FF"/>
          <w:sz w:val="20"/>
          <w:szCs w:val="20"/>
        </w:rPr>
        <w:t xml:space="preserve">during clinic visit, prior to a procedure, etc. </w:t>
      </w:r>
    </w:p>
    <w:p w14:paraId="1E6DDC92" w14:textId="77777777" w:rsidR="006063EE" w:rsidRPr="00313A9F" w:rsidRDefault="006063EE" w:rsidP="006063EE">
      <w:pPr>
        <w:pStyle w:val="MediumGrid21"/>
        <w:numPr>
          <w:ilvl w:val="1"/>
          <w:numId w:val="16"/>
        </w:numPr>
        <w:rPr>
          <w:rFonts w:ascii="Arial" w:hAnsi="Arial" w:cs="Arial"/>
          <w:i/>
          <w:color w:val="0000FF"/>
          <w:sz w:val="20"/>
          <w:szCs w:val="20"/>
        </w:rPr>
      </w:pPr>
      <w:r w:rsidRPr="00313A9F">
        <w:rPr>
          <w:rFonts w:ascii="Arial" w:hAnsi="Arial" w:cs="Arial"/>
          <w:i/>
          <w:color w:val="0000FF"/>
          <w:sz w:val="20"/>
          <w:szCs w:val="20"/>
        </w:rPr>
        <w:t>Methods of contact</w:t>
      </w:r>
      <w:r>
        <w:rPr>
          <w:rFonts w:ascii="Arial" w:hAnsi="Arial" w:cs="Arial"/>
          <w:i/>
          <w:color w:val="0000FF"/>
          <w:sz w:val="20"/>
          <w:szCs w:val="20"/>
        </w:rPr>
        <w:t xml:space="preserve">, i.e., </w:t>
      </w:r>
      <w:r w:rsidRPr="00313A9F">
        <w:rPr>
          <w:rFonts w:ascii="Arial" w:hAnsi="Arial" w:cs="Arial"/>
          <w:i/>
          <w:color w:val="0000FF"/>
          <w:sz w:val="20"/>
          <w:szCs w:val="20"/>
        </w:rPr>
        <w:t xml:space="preserve">in person, via a recruitment letter, etc. </w:t>
      </w:r>
    </w:p>
    <w:p w14:paraId="77B3A24E" w14:textId="77777777" w:rsidR="006063EE" w:rsidRPr="00313A9F" w:rsidRDefault="006063EE" w:rsidP="006063EE">
      <w:pPr>
        <w:pStyle w:val="MediumGrid21"/>
        <w:numPr>
          <w:ilvl w:val="1"/>
          <w:numId w:val="16"/>
        </w:numPr>
        <w:rPr>
          <w:rFonts w:ascii="Arial" w:hAnsi="Arial" w:cs="Arial"/>
          <w:i/>
          <w:color w:val="0000FF"/>
          <w:sz w:val="20"/>
          <w:szCs w:val="20"/>
        </w:rPr>
      </w:pPr>
      <w:r w:rsidRPr="00313A9F">
        <w:rPr>
          <w:rFonts w:ascii="Arial" w:hAnsi="Arial" w:cs="Arial"/>
          <w:i/>
          <w:color w:val="0000FF"/>
          <w:sz w:val="20"/>
          <w:szCs w:val="20"/>
        </w:rPr>
        <w:t>Recruitment procedures should provide a patient / legal representative with an opt-out to not be contacted further.</w:t>
      </w:r>
    </w:p>
    <w:p w14:paraId="41667F4D" w14:textId="77777777" w:rsidR="006063EE" w:rsidRDefault="006063EE" w:rsidP="006063EE">
      <w:pPr>
        <w:pStyle w:val="CM52"/>
        <w:rPr>
          <w:rFonts w:ascii="Arial" w:hAnsi="Arial" w:cs="Arial"/>
          <w:i/>
          <w:color w:val="0000FF"/>
          <w:sz w:val="20"/>
        </w:rPr>
      </w:pPr>
    </w:p>
    <w:p w14:paraId="142E7548" w14:textId="77777777" w:rsidR="006063EE" w:rsidRPr="00313A9F" w:rsidRDefault="006063EE" w:rsidP="006063EE">
      <w:pPr>
        <w:pStyle w:val="CM52"/>
        <w:rPr>
          <w:rFonts w:ascii="Arial" w:hAnsi="Arial" w:cs="Arial"/>
          <w:color w:val="0000FF"/>
          <w:sz w:val="20"/>
          <w:szCs w:val="20"/>
        </w:rPr>
      </w:pPr>
      <w:r w:rsidRPr="00313A9F">
        <w:rPr>
          <w:rFonts w:ascii="Arial" w:hAnsi="Arial" w:cs="Arial"/>
          <w:i/>
          <w:color w:val="0000FF"/>
          <w:sz w:val="20"/>
        </w:rPr>
        <w:t xml:space="preserve">In </w:t>
      </w:r>
      <w:r w:rsidRPr="00313A9F">
        <w:rPr>
          <w:rFonts w:ascii="Arial" w:hAnsi="Arial" w:cs="Arial"/>
          <w:i/>
          <w:iCs/>
          <w:color w:val="0000FF"/>
          <w:sz w:val="20"/>
          <w:szCs w:val="20"/>
        </w:rPr>
        <w:t xml:space="preserve">addition, consider inclusion of the following information: </w:t>
      </w:r>
    </w:p>
    <w:p w14:paraId="5556097F" w14:textId="77777777" w:rsidR="006063EE" w:rsidRPr="00313A9F" w:rsidRDefault="006063EE" w:rsidP="006063EE">
      <w:pPr>
        <w:pStyle w:val="Default"/>
        <w:numPr>
          <w:ilvl w:val="0"/>
          <w:numId w:val="3"/>
        </w:numPr>
        <w:rPr>
          <w:rFonts w:ascii="Arial" w:hAnsi="Arial" w:cs="Arial"/>
          <w:color w:val="0000FF"/>
          <w:sz w:val="20"/>
          <w:szCs w:val="20"/>
        </w:rPr>
      </w:pPr>
      <w:r w:rsidRPr="00313A9F">
        <w:rPr>
          <w:rFonts w:ascii="Arial" w:hAnsi="Arial" w:cs="Arial"/>
          <w:i/>
          <w:iCs/>
          <w:color w:val="0000FF"/>
          <w:sz w:val="20"/>
          <w:szCs w:val="20"/>
        </w:rPr>
        <w:t>Target sample size; what is the number of participant cases and samples in the biobank</w:t>
      </w:r>
      <w:r>
        <w:rPr>
          <w:rFonts w:ascii="Arial" w:hAnsi="Arial" w:cs="Arial"/>
          <w:i/>
          <w:iCs/>
          <w:color w:val="0000FF"/>
          <w:sz w:val="20"/>
          <w:szCs w:val="20"/>
        </w:rPr>
        <w:t>?</w:t>
      </w:r>
    </w:p>
    <w:p w14:paraId="60B72BC5" w14:textId="77777777" w:rsidR="006063EE" w:rsidRPr="00313A9F" w:rsidRDefault="006063EE" w:rsidP="006063EE">
      <w:pPr>
        <w:pStyle w:val="Default"/>
        <w:numPr>
          <w:ilvl w:val="0"/>
          <w:numId w:val="3"/>
        </w:numPr>
        <w:spacing w:after="100" w:afterAutospacing="1"/>
        <w:rPr>
          <w:rFonts w:ascii="Arial" w:hAnsi="Arial" w:cs="Arial"/>
          <w:color w:val="0000FF"/>
          <w:sz w:val="20"/>
          <w:szCs w:val="20"/>
        </w:rPr>
      </w:pPr>
      <w:r w:rsidRPr="00313A9F">
        <w:rPr>
          <w:rFonts w:ascii="Arial" w:hAnsi="Arial" w:cs="Arial"/>
          <w:i/>
          <w:iCs/>
          <w:color w:val="0000FF"/>
          <w:sz w:val="20"/>
          <w:szCs w:val="20"/>
        </w:rPr>
        <w:t>Anticipated accrual rate</w:t>
      </w:r>
    </w:p>
    <w:p w14:paraId="6E170E36" w14:textId="77777777" w:rsidR="006063EE" w:rsidRPr="00313A9F" w:rsidRDefault="006063EE" w:rsidP="006063EE">
      <w:pPr>
        <w:pStyle w:val="Default"/>
        <w:numPr>
          <w:ilvl w:val="0"/>
          <w:numId w:val="3"/>
        </w:numPr>
        <w:spacing w:after="100" w:afterAutospacing="1"/>
        <w:rPr>
          <w:rFonts w:ascii="Arial" w:hAnsi="Arial" w:cs="Arial"/>
          <w:color w:val="0000FF"/>
          <w:sz w:val="20"/>
          <w:szCs w:val="20"/>
        </w:rPr>
      </w:pPr>
      <w:r w:rsidRPr="00313A9F">
        <w:rPr>
          <w:rFonts w:ascii="Arial" w:hAnsi="Arial" w:cs="Arial"/>
          <w:i/>
          <w:iCs/>
          <w:color w:val="0000FF"/>
          <w:sz w:val="20"/>
          <w:szCs w:val="20"/>
        </w:rPr>
        <w:t>How potential participants will be identified and approached</w:t>
      </w:r>
      <w:r>
        <w:rPr>
          <w:rFonts w:ascii="Arial" w:hAnsi="Arial" w:cs="Arial"/>
          <w:i/>
          <w:iCs/>
          <w:color w:val="0000FF"/>
          <w:sz w:val="20"/>
          <w:szCs w:val="20"/>
        </w:rPr>
        <w:t>?</w:t>
      </w:r>
    </w:p>
    <w:p w14:paraId="0589322B" w14:textId="77777777" w:rsidR="006063EE" w:rsidRPr="00313A9F" w:rsidRDefault="006063EE" w:rsidP="006063EE">
      <w:pPr>
        <w:pStyle w:val="Default"/>
        <w:numPr>
          <w:ilvl w:val="0"/>
          <w:numId w:val="3"/>
        </w:numPr>
        <w:spacing w:after="100" w:afterAutospacing="1"/>
        <w:rPr>
          <w:rFonts w:ascii="Arial" w:hAnsi="Arial" w:cs="Arial"/>
          <w:i/>
          <w:iCs/>
          <w:color w:val="0000FF"/>
          <w:sz w:val="20"/>
          <w:szCs w:val="20"/>
        </w:rPr>
      </w:pPr>
      <w:r w:rsidRPr="00313A9F">
        <w:rPr>
          <w:rFonts w:ascii="Arial" w:hAnsi="Arial" w:cs="Arial"/>
          <w:i/>
          <w:iCs/>
          <w:color w:val="0000FF"/>
          <w:sz w:val="20"/>
          <w:szCs w:val="20"/>
        </w:rPr>
        <w:t>If participants will be compensated for study participation, describe amount and schedule of payments</w:t>
      </w:r>
    </w:p>
    <w:p w14:paraId="7B565B88" w14:textId="77777777" w:rsidR="006063EE" w:rsidRPr="00313A9F" w:rsidRDefault="006063EE" w:rsidP="006063EE">
      <w:pPr>
        <w:pStyle w:val="Default"/>
        <w:numPr>
          <w:ilvl w:val="0"/>
          <w:numId w:val="3"/>
        </w:numPr>
        <w:spacing w:after="100" w:afterAutospacing="1"/>
        <w:rPr>
          <w:rFonts w:ascii="Arial" w:hAnsi="Arial" w:cs="Arial"/>
          <w:i/>
          <w:iCs/>
          <w:color w:val="0000FF"/>
          <w:sz w:val="20"/>
          <w:szCs w:val="20"/>
        </w:rPr>
      </w:pPr>
      <w:r w:rsidRPr="00313A9F">
        <w:rPr>
          <w:rFonts w:ascii="Arial" w:hAnsi="Arial" w:cs="Arial"/>
          <w:i/>
          <w:iCs/>
          <w:color w:val="0000FF"/>
          <w:sz w:val="20"/>
          <w:szCs w:val="20"/>
        </w:rPr>
        <w:t>If the study requires long-term participation, describe procedures that will be used to enhance retention (e.g., multiple methods for contacting participants, visit reminders, incentives for visits and samples, etc.)</w:t>
      </w:r>
      <w:r>
        <w:rPr>
          <w:rFonts w:ascii="Arial" w:hAnsi="Arial" w:cs="Arial"/>
          <w:i/>
          <w:iCs/>
          <w:color w:val="0000FF"/>
          <w:sz w:val="20"/>
          <w:szCs w:val="20"/>
        </w:rPr>
        <w:t>.</w:t>
      </w:r>
    </w:p>
    <w:p w14:paraId="3B026E49" w14:textId="77777777" w:rsidR="006063EE" w:rsidRPr="00313A9F" w:rsidRDefault="006063EE" w:rsidP="006063EE">
      <w:pPr>
        <w:pStyle w:val="Default"/>
        <w:numPr>
          <w:ilvl w:val="0"/>
          <w:numId w:val="3"/>
        </w:numPr>
        <w:spacing w:after="100" w:afterAutospacing="1"/>
        <w:rPr>
          <w:rFonts w:ascii="Arial" w:hAnsi="Arial" w:cs="Arial"/>
          <w:i/>
          <w:iCs/>
          <w:color w:val="0000FF"/>
          <w:sz w:val="20"/>
          <w:szCs w:val="20"/>
        </w:rPr>
      </w:pPr>
      <w:r w:rsidRPr="00313A9F">
        <w:rPr>
          <w:rFonts w:ascii="Arial" w:hAnsi="Arial" w:cs="Arial"/>
          <w:i/>
          <w:iCs/>
          <w:color w:val="0000FF"/>
          <w:sz w:val="20"/>
          <w:szCs w:val="20"/>
        </w:rPr>
        <w:t>Describe the plans to minimize loss to follow-up and missing data. The description should include when a participant will be considered lost to follow-up (e.g., if he or she fails to return for specified number of scheduled visits and is unable to be contacted by the study site staff) and whether the study design will accommodate replacing lost</w:t>
      </w:r>
      <w:r>
        <w:rPr>
          <w:rFonts w:ascii="Arial" w:hAnsi="Arial" w:cs="Arial"/>
          <w:i/>
          <w:iCs/>
          <w:color w:val="0000FF"/>
          <w:sz w:val="20"/>
          <w:szCs w:val="20"/>
        </w:rPr>
        <w:t xml:space="preserve"> </w:t>
      </w:r>
      <w:r w:rsidRPr="00313A9F">
        <w:rPr>
          <w:rFonts w:ascii="Arial" w:hAnsi="Arial" w:cs="Arial"/>
          <w:i/>
          <w:iCs/>
          <w:color w:val="0000FF"/>
          <w:sz w:val="20"/>
          <w:szCs w:val="20"/>
        </w:rPr>
        <w:t>/ withdrawn participants.</w:t>
      </w:r>
      <w:bookmarkEnd w:id="74"/>
    </w:p>
    <w:p w14:paraId="674DC65A" w14:textId="77777777" w:rsidR="006063EE" w:rsidRPr="00313A9F" w:rsidRDefault="006063EE" w:rsidP="006063EE">
      <w:pPr>
        <w:pStyle w:val="Heading2"/>
        <w:numPr>
          <w:ilvl w:val="1"/>
          <w:numId w:val="17"/>
        </w:numPr>
        <w:tabs>
          <w:tab w:val="left" w:pos="990"/>
        </w:tabs>
        <w:ind w:left="540" w:firstLine="0"/>
        <w:rPr>
          <w:rFonts w:cs="Arial"/>
          <w:i w:val="0"/>
          <w:iCs/>
          <w:szCs w:val="24"/>
        </w:rPr>
      </w:pPr>
      <w:bookmarkStart w:id="75" w:name="_Toc34214426"/>
      <w:bookmarkStart w:id="76" w:name="_Toc38447092"/>
      <w:bookmarkStart w:id="77" w:name="_Toc39481264"/>
      <w:r w:rsidRPr="00313A9F">
        <w:rPr>
          <w:rFonts w:cs="Arial"/>
          <w:i w:val="0"/>
          <w:szCs w:val="24"/>
        </w:rPr>
        <w:lastRenderedPageBreak/>
        <w:t>Participant Withdrawal or Termination</w:t>
      </w:r>
      <w:bookmarkEnd w:id="75"/>
      <w:bookmarkEnd w:id="76"/>
      <w:bookmarkEnd w:id="77"/>
    </w:p>
    <w:p w14:paraId="2DBF50C0" w14:textId="77777777" w:rsidR="006063EE" w:rsidRPr="00313A9F" w:rsidRDefault="006063EE" w:rsidP="006063EE">
      <w:pPr>
        <w:pStyle w:val="Heading3"/>
        <w:numPr>
          <w:ilvl w:val="2"/>
          <w:numId w:val="17"/>
        </w:numPr>
        <w:ind w:left="1620" w:hanging="540"/>
        <w:jc w:val="left"/>
        <w:rPr>
          <w:rFonts w:cs="Arial"/>
          <w:sz w:val="20"/>
        </w:rPr>
      </w:pPr>
      <w:bookmarkStart w:id="78" w:name="_Toc453594103"/>
      <w:bookmarkStart w:id="79" w:name="_Toc34214427"/>
      <w:bookmarkStart w:id="80" w:name="_Toc38447093"/>
      <w:bookmarkStart w:id="81" w:name="_Toc39481265"/>
      <w:r w:rsidRPr="00313A9F">
        <w:rPr>
          <w:rFonts w:cs="Arial"/>
          <w:sz w:val="20"/>
        </w:rPr>
        <w:t>Reasons for Withdrawal</w:t>
      </w:r>
      <w:bookmarkEnd w:id="78"/>
      <w:r w:rsidRPr="00313A9F">
        <w:rPr>
          <w:rFonts w:cs="Arial"/>
          <w:sz w:val="20"/>
        </w:rPr>
        <w:t xml:space="preserve"> or Termination</w:t>
      </w:r>
      <w:bookmarkEnd w:id="79"/>
      <w:bookmarkEnd w:id="80"/>
      <w:bookmarkEnd w:id="81"/>
    </w:p>
    <w:p w14:paraId="1F89985D" w14:textId="77777777" w:rsidR="006063EE" w:rsidRPr="00313A9F" w:rsidRDefault="006063EE" w:rsidP="006063EE">
      <w:pPr>
        <w:rPr>
          <w:rFonts w:cs="Arial"/>
        </w:rPr>
      </w:pPr>
      <w:r w:rsidRPr="00313A9F">
        <w:rPr>
          <w:rFonts w:cs="Arial"/>
        </w:rPr>
        <w:t>&lt;Insert Text&gt;</w:t>
      </w:r>
    </w:p>
    <w:p w14:paraId="7CA6ED9D" w14:textId="77777777" w:rsidR="006063EE" w:rsidRPr="00313A9F" w:rsidRDefault="006063EE" w:rsidP="006063EE">
      <w:pPr>
        <w:rPr>
          <w:rFonts w:cs="Arial"/>
          <w:i/>
          <w:iCs/>
          <w:color w:val="0000FF"/>
        </w:rPr>
      </w:pPr>
      <w:r w:rsidRPr="00313A9F">
        <w:rPr>
          <w:rFonts w:cs="Arial"/>
          <w:i/>
          <w:iCs/>
          <w:color w:val="0000FF"/>
        </w:rPr>
        <w:t>Provide a list of reasons for the termination or withdrawal of a participant (e.g. safety reasons, failure of participant to adhere to protocol requirements, participant consent withdrawal, disease progression, etc.). It may be appropriate to provide distinct discontinuation criteria for participants and cohorts. If so, both sets of criteria should be listed separately and the distinction between the two must be stated clearly. Also note that participants may withdraw voluntarily from the study at any time.</w:t>
      </w:r>
    </w:p>
    <w:p w14:paraId="2AF6AB54" w14:textId="77777777" w:rsidR="006063EE" w:rsidRPr="00313A9F" w:rsidRDefault="006063EE" w:rsidP="006063EE">
      <w:pPr>
        <w:rPr>
          <w:rFonts w:cs="Arial"/>
          <w:i/>
          <w:iCs/>
          <w:color w:val="0000FF"/>
        </w:rPr>
      </w:pPr>
    </w:p>
    <w:p w14:paraId="541782C4" w14:textId="77777777" w:rsidR="006063EE" w:rsidRPr="00313A9F" w:rsidRDefault="006063EE" w:rsidP="006063EE">
      <w:pPr>
        <w:rPr>
          <w:rFonts w:cs="Arial"/>
          <w:i/>
          <w:color w:val="0000FF"/>
        </w:rPr>
      </w:pPr>
      <w:r w:rsidRPr="00313A9F">
        <w:rPr>
          <w:rFonts w:cs="Arial"/>
          <w:i/>
          <w:color w:val="0000FF"/>
        </w:rPr>
        <w:t>{Begin sample text}</w:t>
      </w:r>
    </w:p>
    <w:p w14:paraId="25007D76" w14:textId="77777777" w:rsidR="006063EE" w:rsidRPr="00313A9F" w:rsidRDefault="006063EE" w:rsidP="006063EE">
      <w:pPr>
        <w:rPr>
          <w:rFonts w:cs="Arial"/>
        </w:rPr>
      </w:pPr>
      <w:r w:rsidRPr="00313A9F">
        <w:rPr>
          <w:rFonts w:cs="Arial"/>
        </w:rPr>
        <w:t>Participants are free to withdraw from taking part in the study at any time upon request. An investigator may terminate participation in the study if:</w:t>
      </w:r>
    </w:p>
    <w:p w14:paraId="1ED9CCB2" w14:textId="77777777" w:rsidR="006063EE" w:rsidRPr="00313A9F" w:rsidRDefault="006063EE" w:rsidP="006063EE">
      <w:pPr>
        <w:pStyle w:val="ListParagraph"/>
        <w:numPr>
          <w:ilvl w:val="0"/>
          <w:numId w:val="4"/>
        </w:numPr>
        <w:jc w:val="left"/>
        <w:rPr>
          <w:rFonts w:cs="Arial"/>
        </w:rPr>
      </w:pPr>
      <w:r w:rsidRPr="00313A9F">
        <w:rPr>
          <w:rFonts w:cs="Arial"/>
        </w:rPr>
        <w:t>Any clinical adverse event (AE), laboratory abnormality, or other medical condition or situation occurs such that continued participation in the study would not be in the best interest of the participant.</w:t>
      </w:r>
    </w:p>
    <w:p w14:paraId="248E7E51" w14:textId="77777777" w:rsidR="006063EE" w:rsidRPr="00313A9F" w:rsidRDefault="006063EE" w:rsidP="006063EE">
      <w:pPr>
        <w:pStyle w:val="ListParagraph"/>
        <w:numPr>
          <w:ilvl w:val="0"/>
          <w:numId w:val="4"/>
        </w:numPr>
        <w:jc w:val="left"/>
        <w:rPr>
          <w:rFonts w:cs="Arial"/>
        </w:rPr>
      </w:pPr>
      <w:r w:rsidRPr="00313A9F">
        <w:rPr>
          <w:rFonts w:cs="Arial"/>
        </w:rPr>
        <w:t>The participant meets an exclusion criterion (either newly developed or not previously recognized) that precludes further study participation.</w:t>
      </w:r>
    </w:p>
    <w:p w14:paraId="09909F01" w14:textId="77777777" w:rsidR="006063EE" w:rsidRPr="00313A9F" w:rsidRDefault="006063EE" w:rsidP="006063EE">
      <w:pPr>
        <w:rPr>
          <w:rFonts w:cs="Arial"/>
          <w:i/>
          <w:color w:val="0000FF"/>
        </w:rPr>
      </w:pPr>
      <w:r w:rsidRPr="00313A9F">
        <w:rPr>
          <w:rFonts w:cs="Arial"/>
          <w:i/>
          <w:color w:val="0000FF"/>
        </w:rPr>
        <w:t>{End sample text}</w:t>
      </w:r>
    </w:p>
    <w:p w14:paraId="0C3097F9" w14:textId="77777777" w:rsidR="006063EE" w:rsidRPr="00313A9F" w:rsidRDefault="006063EE" w:rsidP="006063EE">
      <w:pPr>
        <w:pStyle w:val="Heading3"/>
        <w:numPr>
          <w:ilvl w:val="2"/>
          <w:numId w:val="17"/>
        </w:numPr>
        <w:ind w:left="1620" w:hanging="540"/>
        <w:jc w:val="left"/>
        <w:rPr>
          <w:rFonts w:cs="Arial"/>
          <w:sz w:val="20"/>
        </w:rPr>
      </w:pPr>
      <w:bookmarkStart w:id="82" w:name="_Toc453594104"/>
      <w:bookmarkStart w:id="83" w:name="_Toc34214428"/>
      <w:bookmarkStart w:id="84" w:name="_Toc38447094"/>
      <w:bookmarkStart w:id="85" w:name="_Toc39481266"/>
      <w:r w:rsidRPr="00313A9F">
        <w:rPr>
          <w:rFonts w:cs="Arial"/>
          <w:sz w:val="20"/>
        </w:rPr>
        <w:t>Handling of Participant Withdrawals</w:t>
      </w:r>
      <w:bookmarkEnd w:id="82"/>
      <w:r w:rsidRPr="00313A9F">
        <w:rPr>
          <w:rFonts w:cs="Arial"/>
          <w:sz w:val="20"/>
        </w:rPr>
        <w:t xml:space="preserve"> or Termination</w:t>
      </w:r>
      <w:bookmarkEnd w:id="83"/>
      <w:bookmarkEnd w:id="84"/>
      <w:bookmarkEnd w:id="85"/>
    </w:p>
    <w:p w14:paraId="3F42DE2F" w14:textId="77777777" w:rsidR="006063EE" w:rsidRPr="00313A9F" w:rsidRDefault="006063EE" w:rsidP="006063EE">
      <w:pPr>
        <w:rPr>
          <w:rFonts w:cs="Arial"/>
        </w:rPr>
      </w:pPr>
      <w:r w:rsidRPr="00313A9F">
        <w:rPr>
          <w:rFonts w:cs="Arial"/>
        </w:rPr>
        <w:t>&lt;Insert Text&gt;</w:t>
      </w:r>
    </w:p>
    <w:p w14:paraId="035289CB" w14:textId="77777777" w:rsidR="006063EE" w:rsidRPr="00313A9F" w:rsidRDefault="006063EE" w:rsidP="006063EE">
      <w:pPr>
        <w:pStyle w:val="Default"/>
        <w:rPr>
          <w:rFonts w:ascii="Arial" w:hAnsi="Arial" w:cs="Arial"/>
          <w:i/>
          <w:color w:val="0000FF"/>
          <w:sz w:val="20"/>
          <w:szCs w:val="20"/>
        </w:rPr>
      </w:pPr>
      <w:r w:rsidRPr="00313A9F">
        <w:rPr>
          <w:rFonts w:ascii="Arial" w:hAnsi="Arial" w:cs="Arial"/>
          <w:i/>
          <w:color w:val="0000FF"/>
          <w:sz w:val="20"/>
          <w:szCs w:val="20"/>
        </w:rPr>
        <w:t>Describe efforts that will be made to continue follow-up of withdrawn or terminated participants, if applicable. If a participant withdraws consent to participate in the study, describe whether attempts will be made to obtain permission to record at least survival data up to the protocol-described end of participant follow-up period. Also specify the methods that should be used before a participant is considered lost to follow-up (e.g. number of phone calls to participant, phone calls to next-of-kin if possible, certified letters, etc.).</w:t>
      </w:r>
    </w:p>
    <w:p w14:paraId="107CE69F" w14:textId="77777777" w:rsidR="006063EE" w:rsidRPr="00313A9F" w:rsidRDefault="006063EE" w:rsidP="006063EE">
      <w:pPr>
        <w:pStyle w:val="Default"/>
        <w:rPr>
          <w:rFonts w:ascii="Arial" w:hAnsi="Arial" w:cs="Arial"/>
          <w:i/>
          <w:color w:val="0000FF"/>
          <w:sz w:val="20"/>
          <w:szCs w:val="20"/>
        </w:rPr>
      </w:pPr>
    </w:p>
    <w:p w14:paraId="22A82C3F" w14:textId="77777777" w:rsidR="006063EE" w:rsidRDefault="006063EE" w:rsidP="006063EE">
      <w:pPr>
        <w:pStyle w:val="Default"/>
        <w:rPr>
          <w:rFonts w:ascii="Arial" w:hAnsi="Arial" w:cs="Arial"/>
          <w:i/>
          <w:color w:val="0000FF"/>
          <w:sz w:val="20"/>
          <w:szCs w:val="20"/>
        </w:rPr>
      </w:pPr>
      <w:r w:rsidRPr="00313A9F">
        <w:rPr>
          <w:rFonts w:ascii="Arial" w:hAnsi="Arial" w:cs="Arial"/>
          <w:i/>
          <w:color w:val="0000FF"/>
          <w:sz w:val="20"/>
          <w:szCs w:val="20"/>
        </w:rPr>
        <w:t xml:space="preserve">This section should include a discussion of replacement of participants who withdraw or discontinue early, if replacement is allowed. This section should not include a discussion of how these participants will be handled in the </w:t>
      </w:r>
      <w:r>
        <w:rPr>
          <w:rFonts w:ascii="Arial" w:hAnsi="Arial" w:cs="Arial"/>
          <w:i/>
          <w:color w:val="0000FF"/>
          <w:sz w:val="20"/>
          <w:szCs w:val="20"/>
        </w:rPr>
        <w:t xml:space="preserve">data analysis procedures. </w:t>
      </w:r>
      <w:r w:rsidRPr="00313A9F">
        <w:rPr>
          <w:rFonts w:ascii="Arial" w:hAnsi="Arial" w:cs="Arial"/>
          <w:i/>
          <w:color w:val="0000FF"/>
          <w:sz w:val="20"/>
          <w:szCs w:val="20"/>
        </w:rPr>
        <w:t xml:space="preserve"> </w:t>
      </w:r>
    </w:p>
    <w:p w14:paraId="28B62622" w14:textId="77777777" w:rsidR="006063EE" w:rsidRDefault="006063EE" w:rsidP="006063EE">
      <w:pPr>
        <w:pStyle w:val="Default"/>
        <w:rPr>
          <w:rFonts w:ascii="Arial" w:hAnsi="Arial" w:cs="Arial"/>
          <w:i/>
          <w:color w:val="0000FF"/>
          <w:sz w:val="20"/>
          <w:szCs w:val="20"/>
        </w:rPr>
      </w:pPr>
    </w:p>
    <w:p w14:paraId="6EE1B77F" w14:textId="77777777" w:rsidR="006063EE" w:rsidRPr="00313A9F" w:rsidRDefault="006063EE" w:rsidP="006063EE">
      <w:pPr>
        <w:pStyle w:val="Default"/>
        <w:rPr>
          <w:rFonts w:ascii="Arial" w:hAnsi="Arial" w:cs="Arial"/>
          <w:i/>
          <w:color w:val="0000FF"/>
          <w:sz w:val="20"/>
          <w:szCs w:val="20"/>
        </w:rPr>
      </w:pPr>
    </w:p>
    <w:p w14:paraId="64497879" w14:textId="77777777" w:rsidR="006063EE" w:rsidRPr="00313A9F" w:rsidRDefault="006063EE" w:rsidP="006063EE">
      <w:pPr>
        <w:pStyle w:val="Heading1"/>
        <w:numPr>
          <w:ilvl w:val="0"/>
          <w:numId w:val="0"/>
        </w:numPr>
        <w:jc w:val="left"/>
        <w:rPr>
          <w:rFonts w:cs="Arial"/>
        </w:rPr>
      </w:pPr>
      <w:r w:rsidRPr="00313A9F">
        <w:rPr>
          <w:rFonts w:cs="Arial"/>
          <w:i/>
          <w:iCs/>
          <w:color w:val="0000FF"/>
          <w:sz w:val="20"/>
        </w:rPr>
        <w:br w:type="page"/>
      </w:r>
      <w:bookmarkStart w:id="86" w:name="_Toc526100769"/>
      <w:bookmarkStart w:id="87" w:name="_Toc526101058"/>
      <w:bookmarkStart w:id="88" w:name="_Toc526101406"/>
      <w:bookmarkStart w:id="89" w:name="_Toc526101532"/>
      <w:bookmarkStart w:id="90" w:name="_Toc39481267"/>
      <w:bookmarkEnd w:id="86"/>
      <w:bookmarkEnd w:id="87"/>
      <w:bookmarkEnd w:id="88"/>
      <w:bookmarkEnd w:id="89"/>
      <w:r w:rsidRPr="00313A9F">
        <w:rPr>
          <w:rFonts w:cs="Arial"/>
          <w:szCs w:val="28"/>
        </w:rPr>
        <w:lastRenderedPageBreak/>
        <w:t>4 Biospecimen Acquisition, Processing</w:t>
      </w:r>
      <w:r>
        <w:rPr>
          <w:rFonts w:cs="Arial"/>
          <w:szCs w:val="28"/>
        </w:rPr>
        <w:t>,</w:t>
      </w:r>
      <w:r w:rsidRPr="00313A9F">
        <w:rPr>
          <w:rFonts w:cs="Arial"/>
          <w:szCs w:val="28"/>
        </w:rPr>
        <w:t xml:space="preserve"> Storages</w:t>
      </w:r>
      <w:bookmarkEnd w:id="90"/>
      <w:r>
        <w:rPr>
          <w:rFonts w:cs="Arial"/>
          <w:szCs w:val="28"/>
        </w:rPr>
        <w:t>, and Quality Assurance</w:t>
      </w:r>
    </w:p>
    <w:p w14:paraId="719FA52D" w14:textId="77777777" w:rsidR="006063EE" w:rsidRPr="00313A9F" w:rsidRDefault="006063EE" w:rsidP="006063EE">
      <w:pPr>
        <w:pStyle w:val="Heading2"/>
        <w:numPr>
          <w:ilvl w:val="0"/>
          <w:numId w:val="0"/>
        </w:numPr>
        <w:tabs>
          <w:tab w:val="left" w:pos="900"/>
        </w:tabs>
        <w:ind w:left="720" w:hanging="180"/>
        <w:rPr>
          <w:rFonts w:cs="Arial"/>
          <w:i w:val="0"/>
          <w:iCs/>
          <w:szCs w:val="24"/>
        </w:rPr>
      </w:pPr>
      <w:bookmarkStart w:id="91" w:name="_Toc39481268"/>
      <w:r w:rsidRPr="00313A9F">
        <w:rPr>
          <w:rFonts w:cs="Arial"/>
          <w:i w:val="0"/>
          <w:szCs w:val="24"/>
        </w:rPr>
        <w:t>4.1 Biospecimen Acquisition</w:t>
      </w:r>
      <w:bookmarkEnd w:id="91"/>
      <w:r w:rsidRPr="00313A9F">
        <w:rPr>
          <w:rFonts w:cs="Arial"/>
          <w:i w:val="0"/>
          <w:szCs w:val="24"/>
        </w:rPr>
        <w:t xml:space="preserve"> </w:t>
      </w:r>
    </w:p>
    <w:p w14:paraId="1490ACC8" w14:textId="77777777" w:rsidR="006063EE" w:rsidRPr="00F3053F" w:rsidRDefault="006063EE" w:rsidP="006063EE">
      <w:pPr>
        <w:rPr>
          <w:rFonts w:cs="Arial"/>
        </w:rPr>
      </w:pPr>
      <w:r w:rsidRPr="00313A9F">
        <w:rPr>
          <w:rFonts w:cs="Arial"/>
        </w:rPr>
        <w:t>&lt;Insert Text&gt;</w:t>
      </w:r>
    </w:p>
    <w:p w14:paraId="0D412AD5" w14:textId="77777777" w:rsidR="006063EE" w:rsidRPr="00313A9F" w:rsidRDefault="006063EE" w:rsidP="006063EE">
      <w:pPr>
        <w:pStyle w:val="MediumGrid21"/>
        <w:rPr>
          <w:rFonts w:ascii="Arial" w:hAnsi="Arial" w:cs="Arial"/>
          <w:i/>
          <w:iCs/>
          <w:color w:val="0000FF"/>
          <w:sz w:val="20"/>
          <w:szCs w:val="20"/>
          <w:lang w:val="en-US"/>
        </w:rPr>
      </w:pPr>
      <w:r w:rsidRPr="00313A9F">
        <w:rPr>
          <w:rFonts w:ascii="Arial" w:hAnsi="Arial" w:cs="Arial"/>
          <w:i/>
          <w:iCs/>
          <w:color w:val="0000FF"/>
          <w:sz w:val="20"/>
          <w:szCs w:val="20"/>
          <w:lang w:val="en-US"/>
        </w:rPr>
        <w:t>The</w:t>
      </w:r>
      <w:r w:rsidRPr="00313A9F">
        <w:rPr>
          <w:rFonts w:ascii="Arial" w:hAnsi="Arial" w:cs="Arial"/>
          <w:b/>
          <w:i/>
          <w:iCs/>
          <w:color w:val="0000FF"/>
          <w:sz w:val="20"/>
          <w:szCs w:val="20"/>
          <w:lang w:val="en-US"/>
        </w:rPr>
        <w:t xml:space="preserve"> </w:t>
      </w:r>
      <w:r w:rsidRPr="00313A9F">
        <w:rPr>
          <w:rFonts w:ascii="Arial" w:hAnsi="Arial" w:cs="Arial"/>
          <w:i/>
          <w:iCs/>
          <w:color w:val="0000FF"/>
          <w:sz w:val="20"/>
          <w:szCs w:val="20"/>
          <w:lang w:val="en-US"/>
        </w:rPr>
        <w:t>following information should be included in this section:</w:t>
      </w:r>
    </w:p>
    <w:p w14:paraId="1814ED5F" w14:textId="77777777" w:rsidR="006063EE" w:rsidRPr="00313A9F" w:rsidRDefault="006063EE" w:rsidP="006063EE">
      <w:pPr>
        <w:pStyle w:val="MediumGrid21"/>
        <w:numPr>
          <w:ilvl w:val="0"/>
          <w:numId w:val="18"/>
        </w:numPr>
        <w:rPr>
          <w:rFonts w:ascii="Arial" w:hAnsi="Arial" w:cs="Arial"/>
          <w:i/>
          <w:iCs/>
          <w:color w:val="0000FF"/>
          <w:sz w:val="20"/>
          <w:szCs w:val="20"/>
        </w:rPr>
      </w:pPr>
      <w:r w:rsidRPr="00313A9F">
        <w:rPr>
          <w:rFonts w:ascii="Arial" w:hAnsi="Arial" w:cs="Arial"/>
          <w:i/>
          <w:iCs/>
          <w:color w:val="0000FF"/>
          <w:sz w:val="20"/>
          <w:szCs w:val="20"/>
        </w:rPr>
        <w:t>Type(s) of biospecimens being collected.</w:t>
      </w:r>
    </w:p>
    <w:p w14:paraId="75E30DA1" w14:textId="77777777" w:rsidR="006063EE" w:rsidRPr="00313A9F" w:rsidRDefault="006063EE" w:rsidP="006063EE">
      <w:pPr>
        <w:pStyle w:val="MediumGrid21"/>
        <w:numPr>
          <w:ilvl w:val="0"/>
          <w:numId w:val="18"/>
        </w:numPr>
        <w:rPr>
          <w:rFonts w:ascii="Arial" w:hAnsi="Arial" w:cs="Arial"/>
          <w:i/>
          <w:iCs/>
          <w:color w:val="0000FF"/>
          <w:sz w:val="20"/>
          <w:szCs w:val="20"/>
        </w:rPr>
      </w:pPr>
      <w:r w:rsidRPr="00313A9F">
        <w:rPr>
          <w:rFonts w:ascii="Arial" w:hAnsi="Arial" w:cs="Arial"/>
          <w:i/>
          <w:iCs/>
          <w:color w:val="0000FF"/>
          <w:sz w:val="20"/>
          <w:szCs w:val="20"/>
        </w:rPr>
        <w:t>The process by which the biospecimens will be collected</w:t>
      </w:r>
      <w:r>
        <w:rPr>
          <w:rFonts w:ascii="Arial" w:hAnsi="Arial" w:cs="Arial"/>
          <w:i/>
          <w:iCs/>
          <w:color w:val="0000FF"/>
          <w:sz w:val="20"/>
          <w:szCs w:val="20"/>
        </w:rPr>
        <w:t xml:space="preserve">, i.e., location of biospecimen collection. </w:t>
      </w:r>
    </w:p>
    <w:p w14:paraId="228EDB91" w14:textId="77777777" w:rsidR="006063EE" w:rsidRPr="00EF559D" w:rsidRDefault="006063EE" w:rsidP="006063EE">
      <w:pPr>
        <w:pStyle w:val="MediumGrid21"/>
        <w:numPr>
          <w:ilvl w:val="0"/>
          <w:numId w:val="18"/>
        </w:numPr>
        <w:rPr>
          <w:rFonts w:ascii="Arial" w:hAnsi="Arial" w:cs="Arial"/>
          <w:i/>
          <w:iCs/>
          <w:color w:val="3333FF"/>
          <w:sz w:val="20"/>
          <w:szCs w:val="20"/>
        </w:rPr>
      </w:pPr>
      <w:r w:rsidRPr="00313A9F">
        <w:rPr>
          <w:rFonts w:ascii="Arial" w:hAnsi="Arial" w:cs="Arial"/>
          <w:i/>
          <w:iCs/>
          <w:color w:val="0000FF"/>
          <w:sz w:val="20"/>
          <w:szCs w:val="20"/>
        </w:rPr>
        <w:t xml:space="preserve">For </w:t>
      </w:r>
      <w:r w:rsidRPr="00EF559D">
        <w:rPr>
          <w:rFonts w:ascii="Arial" w:hAnsi="Arial" w:cs="Arial"/>
          <w:i/>
          <w:iCs/>
          <w:color w:val="3333FF"/>
          <w:sz w:val="20"/>
          <w:szCs w:val="20"/>
        </w:rPr>
        <w:t>surplus tissue collection: who will determine whether surplus exists?</w:t>
      </w:r>
    </w:p>
    <w:p w14:paraId="5D8A09BD" w14:textId="77777777" w:rsidR="006063EE" w:rsidRPr="00EF559D" w:rsidRDefault="006063EE" w:rsidP="006063EE">
      <w:pPr>
        <w:pStyle w:val="MediumGrid21"/>
        <w:numPr>
          <w:ilvl w:val="0"/>
          <w:numId w:val="18"/>
        </w:numPr>
        <w:rPr>
          <w:rFonts w:ascii="Arial" w:hAnsi="Arial" w:cs="Arial"/>
          <w:i/>
          <w:iCs/>
          <w:color w:val="0000FF"/>
          <w:sz w:val="20"/>
          <w:szCs w:val="20"/>
        </w:rPr>
      </w:pPr>
      <w:r w:rsidRPr="00EF559D">
        <w:rPr>
          <w:rFonts w:ascii="Arial" w:hAnsi="Arial" w:cs="Arial"/>
          <w:i/>
          <w:iCs/>
          <w:color w:val="0000FF"/>
          <w:sz w:val="20"/>
          <w:szCs w:val="20"/>
        </w:rPr>
        <w:t>How specimens will be identified and labeled?</w:t>
      </w:r>
    </w:p>
    <w:p w14:paraId="13A47D1E" w14:textId="77777777" w:rsidR="006063EE" w:rsidRPr="00EF559D" w:rsidRDefault="006063EE" w:rsidP="006063EE">
      <w:pPr>
        <w:pStyle w:val="MediumGrid21"/>
        <w:numPr>
          <w:ilvl w:val="0"/>
          <w:numId w:val="18"/>
        </w:numPr>
        <w:rPr>
          <w:rFonts w:ascii="Arial" w:hAnsi="Arial" w:cs="Arial"/>
          <w:i/>
          <w:iCs/>
          <w:color w:val="0000FF"/>
          <w:sz w:val="18"/>
          <w:szCs w:val="18"/>
        </w:rPr>
      </w:pPr>
      <w:r w:rsidRPr="00EF559D">
        <w:rPr>
          <w:rFonts w:ascii="Arial" w:hAnsi="Arial" w:cs="Arial"/>
          <w:i/>
          <w:iCs/>
          <w:color w:val="0000FF"/>
          <w:sz w:val="20"/>
          <w:szCs w:val="20"/>
          <w:lang w:val="en-US"/>
        </w:rPr>
        <w:t>Procedures to ensure biospecimen/ data integrity</w:t>
      </w:r>
    </w:p>
    <w:p w14:paraId="28609921" w14:textId="77777777" w:rsidR="006063EE" w:rsidRPr="00C64A8E" w:rsidRDefault="006063EE" w:rsidP="006063EE">
      <w:pPr>
        <w:pStyle w:val="MediumGrid21"/>
        <w:numPr>
          <w:ilvl w:val="0"/>
          <w:numId w:val="18"/>
        </w:numPr>
        <w:rPr>
          <w:rFonts w:ascii="Arial" w:hAnsi="Arial" w:cs="Arial"/>
          <w:i/>
          <w:iCs/>
          <w:color w:val="0000FF"/>
          <w:sz w:val="20"/>
          <w:szCs w:val="20"/>
        </w:rPr>
      </w:pPr>
      <w:r w:rsidRPr="00C64A8E">
        <w:rPr>
          <w:rFonts w:ascii="Arial" w:hAnsi="Arial" w:cs="Arial"/>
          <w:i/>
          <w:iCs/>
          <w:color w:val="0000FF"/>
          <w:sz w:val="20"/>
          <w:szCs w:val="20"/>
        </w:rPr>
        <w:t xml:space="preserve">Process for recording and documenting specimens received and released.  </w:t>
      </w:r>
    </w:p>
    <w:p w14:paraId="1CDF476E" w14:textId="77777777" w:rsidR="006063EE" w:rsidRPr="00C64A8E" w:rsidRDefault="006063EE" w:rsidP="006063EE">
      <w:pPr>
        <w:pStyle w:val="MediumGrid21"/>
        <w:ind w:left="720"/>
        <w:rPr>
          <w:rFonts w:ascii="Arial" w:hAnsi="Arial" w:cs="Arial"/>
          <w:i/>
          <w:iCs/>
          <w:color w:val="0000FF"/>
          <w:sz w:val="20"/>
          <w:szCs w:val="20"/>
        </w:rPr>
      </w:pPr>
      <w:r w:rsidRPr="00C64A8E">
        <w:rPr>
          <w:rFonts w:ascii="Arial" w:hAnsi="Arial" w:cs="Arial"/>
          <w:i/>
          <w:iCs/>
          <w:color w:val="0000FF"/>
          <w:sz w:val="20"/>
          <w:szCs w:val="20"/>
        </w:rPr>
        <w:t xml:space="preserve"> </w:t>
      </w:r>
    </w:p>
    <w:p w14:paraId="3CC40288" w14:textId="77777777" w:rsidR="006063EE" w:rsidRPr="00313A9F" w:rsidRDefault="006063EE" w:rsidP="006063EE">
      <w:pPr>
        <w:pStyle w:val="Heading2"/>
        <w:numPr>
          <w:ilvl w:val="1"/>
          <w:numId w:val="25"/>
        </w:numPr>
        <w:tabs>
          <w:tab w:val="left" w:pos="900"/>
        </w:tabs>
        <w:ind w:left="540" w:firstLine="0"/>
        <w:jc w:val="left"/>
        <w:rPr>
          <w:rFonts w:cs="Arial"/>
          <w:i w:val="0"/>
          <w:iCs/>
          <w:szCs w:val="24"/>
        </w:rPr>
      </w:pPr>
      <w:r w:rsidRPr="00313A9F">
        <w:rPr>
          <w:rFonts w:cs="Arial"/>
          <w:i w:val="0"/>
          <w:szCs w:val="24"/>
        </w:rPr>
        <w:t xml:space="preserve"> </w:t>
      </w:r>
      <w:bookmarkStart w:id="92" w:name="_Toc39481269"/>
      <w:r w:rsidRPr="00313A9F">
        <w:rPr>
          <w:rFonts w:cs="Arial"/>
          <w:i w:val="0"/>
          <w:szCs w:val="24"/>
        </w:rPr>
        <w:t>Biospecimen Processing</w:t>
      </w:r>
      <w:bookmarkEnd w:id="92"/>
      <w:r w:rsidRPr="00313A9F">
        <w:rPr>
          <w:rFonts w:cs="Arial"/>
          <w:i w:val="0"/>
          <w:szCs w:val="24"/>
        </w:rPr>
        <w:t xml:space="preserve">  </w:t>
      </w:r>
    </w:p>
    <w:p w14:paraId="46A1DE64" w14:textId="77777777" w:rsidR="006063EE" w:rsidRPr="00313A9F" w:rsidRDefault="006063EE" w:rsidP="006063EE">
      <w:pPr>
        <w:rPr>
          <w:rFonts w:cs="Arial"/>
        </w:rPr>
      </w:pPr>
      <w:r w:rsidRPr="00313A9F">
        <w:rPr>
          <w:rFonts w:cs="Arial"/>
        </w:rPr>
        <w:t>&lt;Insert Text&gt;</w:t>
      </w:r>
    </w:p>
    <w:p w14:paraId="4ADD8B01" w14:textId="77777777" w:rsidR="006063EE" w:rsidRPr="00313A9F" w:rsidRDefault="006063EE" w:rsidP="006063EE">
      <w:pPr>
        <w:pStyle w:val="MediumGrid21"/>
        <w:rPr>
          <w:rFonts w:ascii="Arial" w:hAnsi="Arial" w:cs="Arial"/>
          <w:i/>
          <w:iCs/>
          <w:color w:val="0000FF"/>
          <w:sz w:val="20"/>
          <w:szCs w:val="20"/>
        </w:rPr>
      </w:pPr>
      <w:r w:rsidRPr="00313A9F">
        <w:rPr>
          <w:rFonts w:ascii="Arial" w:hAnsi="Arial" w:cs="Arial"/>
          <w:i/>
          <w:iCs/>
          <w:color w:val="0000FF"/>
          <w:sz w:val="20"/>
          <w:szCs w:val="20"/>
        </w:rPr>
        <w:t xml:space="preserve">The following information should be included in this section: </w:t>
      </w:r>
    </w:p>
    <w:p w14:paraId="302A75B0" w14:textId="77777777" w:rsidR="006063EE" w:rsidRPr="00313A9F" w:rsidRDefault="006063EE" w:rsidP="006063EE">
      <w:pPr>
        <w:pStyle w:val="MediumGrid21"/>
        <w:numPr>
          <w:ilvl w:val="0"/>
          <w:numId w:val="19"/>
        </w:numPr>
        <w:rPr>
          <w:rFonts w:ascii="Arial" w:hAnsi="Arial" w:cs="Arial"/>
          <w:i/>
          <w:iCs/>
          <w:color w:val="0000FF"/>
          <w:sz w:val="20"/>
          <w:szCs w:val="20"/>
        </w:rPr>
      </w:pPr>
      <w:r w:rsidRPr="00313A9F">
        <w:rPr>
          <w:rFonts w:ascii="Arial" w:hAnsi="Arial" w:cs="Arial"/>
          <w:i/>
          <w:iCs/>
          <w:color w:val="0000FF"/>
          <w:sz w:val="20"/>
          <w:szCs w:val="20"/>
        </w:rPr>
        <w:t xml:space="preserve">How sample preparation and handling prior to storage will be performed? </w:t>
      </w:r>
    </w:p>
    <w:p w14:paraId="67F1AFFC" w14:textId="77777777" w:rsidR="006063EE" w:rsidRPr="00313A9F" w:rsidRDefault="006063EE" w:rsidP="006063EE">
      <w:pPr>
        <w:pStyle w:val="MediumGrid21"/>
        <w:numPr>
          <w:ilvl w:val="0"/>
          <w:numId w:val="19"/>
        </w:numPr>
        <w:rPr>
          <w:rFonts w:ascii="Arial" w:hAnsi="Arial" w:cs="Arial"/>
          <w:i/>
          <w:iCs/>
          <w:color w:val="0000FF"/>
          <w:sz w:val="20"/>
          <w:szCs w:val="20"/>
        </w:rPr>
      </w:pPr>
      <w:r>
        <w:rPr>
          <w:rFonts w:ascii="Arial" w:hAnsi="Arial" w:cs="Arial"/>
          <w:i/>
          <w:iCs/>
          <w:color w:val="0000FF"/>
          <w:sz w:val="20"/>
          <w:szCs w:val="20"/>
        </w:rPr>
        <w:t xml:space="preserve">What are the procedures for transporting biospecimen- i.e., moving samples from the </w:t>
      </w:r>
      <w:r w:rsidRPr="00313A9F">
        <w:rPr>
          <w:rFonts w:ascii="Arial" w:hAnsi="Arial" w:cs="Arial"/>
          <w:i/>
          <w:iCs/>
          <w:color w:val="0000FF"/>
          <w:sz w:val="20"/>
          <w:szCs w:val="20"/>
        </w:rPr>
        <w:t xml:space="preserve">collection site to </w:t>
      </w:r>
      <w:r>
        <w:rPr>
          <w:rFonts w:ascii="Arial" w:hAnsi="Arial" w:cs="Arial"/>
          <w:i/>
          <w:iCs/>
          <w:color w:val="0000FF"/>
          <w:sz w:val="20"/>
          <w:szCs w:val="20"/>
        </w:rPr>
        <w:t xml:space="preserve">the </w:t>
      </w:r>
      <w:r w:rsidRPr="00313A9F">
        <w:rPr>
          <w:rFonts w:ascii="Arial" w:hAnsi="Arial" w:cs="Arial"/>
          <w:i/>
          <w:iCs/>
          <w:color w:val="0000FF"/>
          <w:sz w:val="20"/>
          <w:szCs w:val="20"/>
        </w:rPr>
        <w:t>biobank?</w:t>
      </w:r>
      <w:r>
        <w:rPr>
          <w:rFonts w:ascii="Arial" w:hAnsi="Arial" w:cs="Arial"/>
          <w:i/>
          <w:iCs/>
          <w:color w:val="0000FF"/>
          <w:sz w:val="20"/>
          <w:szCs w:val="20"/>
        </w:rPr>
        <w:t xml:space="preserve"> </w:t>
      </w:r>
    </w:p>
    <w:p w14:paraId="3DF94897" w14:textId="77777777" w:rsidR="006063EE" w:rsidRPr="00313A9F" w:rsidRDefault="006063EE" w:rsidP="006063EE">
      <w:pPr>
        <w:pStyle w:val="MediumGrid21"/>
        <w:numPr>
          <w:ilvl w:val="0"/>
          <w:numId w:val="19"/>
        </w:numPr>
        <w:rPr>
          <w:rFonts w:ascii="Arial" w:hAnsi="Arial" w:cs="Arial"/>
          <w:i/>
          <w:iCs/>
          <w:color w:val="0000FF"/>
          <w:sz w:val="20"/>
          <w:szCs w:val="20"/>
        </w:rPr>
      </w:pPr>
      <w:r w:rsidRPr="00313A9F">
        <w:rPr>
          <w:rFonts w:ascii="Arial" w:hAnsi="Arial" w:cs="Arial"/>
          <w:i/>
          <w:iCs/>
          <w:color w:val="0000FF"/>
          <w:sz w:val="20"/>
          <w:szCs w:val="20"/>
        </w:rPr>
        <w:t>How tissues will be stored in the biobank?</w:t>
      </w:r>
    </w:p>
    <w:p w14:paraId="1F628DDE" w14:textId="77777777" w:rsidR="006063EE" w:rsidRPr="00313A9F" w:rsidRDefault="006063EE" w:rsidP="006063EE">
      <w:pPr>
        <w:pStyle w:val="MediumGrid21"/>
        <w:numPr>
          <w:ilvl w:val="0"/>
          <w:numId w:val="19"/>
        </w:numPr>
        <w:rPr>
          <w:rFonts w:ascii="Arial" w:hAnsi="Arial" w:cs="Arial"/>
          <w:i/>
          <w:iCs/>
          <w:color w:val="0000FF"/>
          <w:sz w:val="20"/>
          <w:szCs w:val="20"/>
        </w:rPr>
      </w:pPr>
      <w:r w:rsidRPr="00313A9F">
        <w:rPr>
          <w:rFonts w:ascii="Arial" w:hAnsi="Arial" w:cs="Arial"/>
          <w:i/>
          <w:iCs/>
          <w:color w:val="0000FF"/>
          <w:sz w:val="20"/>
          <w:szCs w:val="20"/>
        </w:rPr>
        <w:t xml:space="preserve">Where are storage facilities located? </w:t>
      </w:r>
    </w:p>
    <w:p w14:paraId="22E93C4A" w14:textId="77777777" w:rsidR="006063EE" w:rsidRPr="00313A9F" w:rsidRDefault="006063EE" w:rsidP="006063EE">
      <w:pPr>
        <w:pStyle w:val="MediumGrid21"/>
        <w:numPr>
          <w:ilvl w:val="0"/>
          <w:numId w:val="19"/>
        </w:numPr>
        <w:rPr>
          <w:rFonts w:ascii="Arial" w:hAnsi="Arial" w:cs="Arial"/>
          <w:i/>
          <w:iCs/>
          <w:color w:val="0000FF"/>
          <w:sz w:val="20"/>
          <w:szCs w:val="20"/>
        </w:rPr>
      </w:pPr>
      <w:r w:rsidRPr="00313A9F">
        <w:rPr>
          <w:rFonts w:ascii="Arial" w:hAnsi="Arial" w:cs="Arial"/>
          <w:i/>
          <w:iCs/>
          <w:color w:val="0000FF"/>
          <w:sz w:val="20"/>
          <w:szCs w:val="20"/>
        </w:rPr>
        <w:t>How are the participant’s privacy maintained?</w:t>
      </w:r>
    </w:p>
    <w:p w14:paraId="68BAB706" w14:textId="77777777" w:rsidR="006063EE" w:rsidRDefault="006063EE" w:rsidP="006063EE">
      <w:pPr>
        <w:pStyle w:val="MediumGrid21"/>
        <w:numPr>
          <w:ilvl w:val="0"/>
          <w:numId w:val="19"/>
        </w:numPr>
        <w:rPr>
          <w:rFonts w:ascii="Arial" w:hAnsi="Arial" w:cs="Arial"/>
          <w:i/>
          <w:iCs/>
          <w:color w:val="3333FF"/>
          <w:sz w:val="20"/>
          <w:szCs w:val="20"/>
        </w:rPr>
      </w:pPr>
      <w:r w:rsidRPr="00313A9F">
        <w:rPr>
          <w:rFonts w:ascii="Arial" w:hAnsi="Arial" w:cs="Arial"/>
          <w:i/>
          <w:iCs/>
          <w:color w:val="0000FF"/>
          <w:sz w:val="20"/>
          <w:szCs w:val="20"/>
        </w:rPr>
        <w:t>If specimens are to be discarded, provide information on how these</w:t>
      </w:r>
      <w:r w:rsidRPr="00313A9F">
        <w:rPr>
          <w:rFonts w:ascii="Arial" w:hAnsi="Arial" w:cs="Arial"/>
          <w:i/>
          <w:iCs/>
          <w:color w:val="3333FF"/>
          <w:sz w:val="20"/>
          <w:szCs w:val="20"/>
        </w:rPr>
        <w:t xml:space="preserve"> will be done securely.</w:t>
      </w:r>
    </w:p>
    <w:p w14:paraId="5E0C60B5" w14:textId="77777777" w:rsidR="006063EE" w:rsidRPr="002122CF" w:rsidRDefault="006063EE" w:rsidP="006063EE">
      <w:pPr>
        <w:pStyle w:val="MediumGrid21"/>
        <w:numPr>
          <w:ilvl w:val="0"/>
          <w:numId w:val="19"/>
        </w:numPr>
        <w:rPr>
          <w:rFonts w:ascii="Arial" w:hAnsi="Arial" w:cs="Arial"/>
          <w:i/>
          <w:iCs/>
          <w:color w:val="3333FF"/>
          <w:sz w:val="20"/>
          <w:szCs w:val="20"/>
        </w:rPr>
      </w:pPr>
      <w:r>
        <w:rPr>
          <w:rFonts w:ascii="Arial" w:hAnsi="Arial" w:cs="Arial"/>
          <w:i/>
          <w:iCs/>
          <w:color w:val="3333FF"/>
          <w:sz w:val="20"/>
          <w:szCs w:val="20"/>
        </w:rPr>
        <w:t>I</w:t>
      </w:r>
      <w:r w:rsidRPr="005D19CD">
        <w:rPr>
          <w:rFonts w:ascii="Arial" w:hAnsi="Arial" w:cs="Arial"/>
          <w:i/>
          <w:iCs/>
          <w:color w:val="3333FF"/>
          <w:sz w:val="20"/>
          <w:szCs w:val="20"/>
        </w:rPr>
        <w:t>f samples are found to be unacceptable, is there a process for repeat sample collection and if so, how will this be operationalized? If no option for repeat sample collection, what will be done with the data collected with the specimen?</w:t>
      </w:r>
    </w:p>
    <w:p w14:paraId="1BE6DF71" w14:textId="77777777" w:rsidR="006063EE" w:rsidRPr="00313A9F" w:rsidRDefault="006063EE" w:rsidP="006063EE">
      <w:pPr>
        <w:pStyle w:val="Heading2"/>
        <w:numPr>
          <w:ilvl w:val="1"/>
          <w:numId w:val="25"/>
        </w:numPr>
        <w:tabs>
          <w:tab w:val="left" w:pos="900"/>
        </w:tabs>
        <w:ind w:left="540" w:firstLine="0"/>
        <w:jc w:val="left"/>
        <w:rPr>
          <w:rFonts w:cs="Arial"/>
          <w:i w:val="0"/>
          <w:iCs/>
          <w:szCs w:val="24"/>
        </w:rPr>
      </w:pPr>
      <w:r w:rsidRPr="00313A9F">
        <w:rPr>
          <w:rFonts w:cs="Arial"/>
          <w:i w:val="0"/>
          <w:szCs w:val="24"/>
        </w:rPr>
        <w:t xml:space="preserve"> </w:t>
      </w:r>
      <w:bookmarkStart w:id="93" w:name="_Toc39481270"/>
      <w:r w:rsidRPr="00313A9F">
        <w:rPr>
          <w:rFonts w:cs="Arial"/>
          <w:i w:val="0"/>
          <w:szCs w:val="24"/>
        </w:rPr>
        <w:t>Bi</w:t>
      </w:r>
      <w:r>
        <w:rPr>
          <w:rFonts w:cs="Arial"/>
          <w:i w:val="0"/>
          <w:szCs w:val="24"/>
        </w:rPr>
        <w:t>o</w:t>
      </w:r>
      <w:r w:rsidRPr="00313A9F">
        <w:rPr>
          <w:rFonts w:cs="Arial"/>
          <w:i w:val="0"/>
          <w:szCs w:val="24"/>
        </w:rPr>
        <w:t>specimen Storage</w:t>
      </w:r>
      <w:bookmarkEnd w:id="93"/>
      <w:r w:rsidRPr="00313A9F">
        <w:rPr>
          <w:rFonts w:cs="Arial"/>
          <w:i w:val="0"/>
          <w:szCs w:val="24"/>
        </w:rPr>
        <w:t xml:space="preserve"> </w:t>
      </w:r>
    </w:p>
    <w:p w14:paraId="0316A3CF" w14:textId="77777777" w:rsidR="006063EE" w:rsidRPr="00313A9F" w:rsidRDefault="006063EE" w:rsidP="006063EE">
      <w:pPr>
        <w:rPr>
          <w:rFonts w:cs="Arial"/>
        </w:rPr>
      </w:pPr>
      <w:r w:rsidRPr="00313A9F">
        <w:rPr>
          <w:rFonts w:cs="Arial"/>
        </w:rPr>
        <w:t>&lt;Insert Text&gt;</w:t>
      </w:r>
    </w:p>
    <w:p w14:paraId="1696E0B1" w14:textId="77777777" w:rsidR="006063EE" w:rsidRPr="00313A9F" w:rsidRDefault="006063EE" w:rsidP="006063EE">
      <w:pPr>
        <w:rPr>
          <w:rFonts w:cs="Arial"/>
          <w:i/>
          <w:iCs/>
          <w:color w:val="0000FF"/>
        </w:rPr>
      </w:pPr>
      <w:r w:rsidRPr="00313A9F">
        <w:rPr>
          <w:rFonts w:cs="Arial"/>
          <w:i/>
          <w:iCs/>
          <w:color w:val="0000FF"/>
        </w:rPr>
        <w:t xml:space="preserve">The following information should be included in this section: </w:t>
      </w:r>
    </w:p>
    <w:p w14:paraId="3536AB63" w14:textId="77777777" w:rsidR="006063EE" w:rsidRPr="00313A9F" w:rsidRDefault="006063EE" w:rsidP="006063EE">
      <w:pPr>
        <w:pStyle w:val="ListParagraph"/>
        <w:numPr>
          <w:ilvl w:val="0"/>
          <w:numId w:val="20"/>
        </w:numPr>
        <w:jc w:val="left"/>
        <w:rPr>
          <w:rFonts w:cs="Arial"/>
          <w:i/>
          <w:iCs/>
          <w:color w:val="0000FF"/>
        </w:rPr>
      </w:pPr>
      <w:r w:rsidRPr="00313A9F">
        <w:rPr>
          <w:rFonts w:cs="Arial"/>
          <w:i/>
          <w:iCs/>
          <w:color w:val="0000FF"/>
        </w:rPr>
        <w:t xml:space="preserve">How will the specimens be stored? </w:t>
      </w:r>
    </w:p>
    <w:p w14:paraId="0D59D194" w14:textId="77777777" w:rsidR="006063EE" w:rsidRPr="00313A9F" w:rsidRDefault="006063EE" w:rsidP="006063EE">
      <w:pPr>
        <w:pStyle w:val="ListParagraph"/>
        <w:numPr>
          <w:ilvl w:val="0"/>
          <w:numId w:val="20"/>
        </w:numPr>
        <w:jc w:val="left"/>
        <w:rPr>
          <w:rFonts w:cs="Arial"/>
          <w:i/>
          <w:iCs/>
          <w:color w:val="0000FF"/>
        </w:rPr>
      </w:pPr>
      <w:r w:rsidRPr="00313A9F">
        <w:rPr>
          <w:rFonts w:cs="Arial"/>
          <w:i/>
          <w:iCs/>
          <w:color w:val="0000FF"/>
        </w:rPr>
        <w:t xml:space="preserve">What kind of storage units are specimens stored in? </w:t>
      </w:r>
    </w:p>
    <w:p w14:paraId="49C9E1B9" w14:textId="77777777" w:rsidR="006063EE" w:rsidRPr="00313A9F" w:rsidRDefault="006063EE" w:rsidP="006063EE">
      <w:pPr>
        <w:pStyle w:val="ListParagraph"/>
        <w:numPr>
          <w:ilvl w:val="0"/>
          <w:numId w:val="20"/>
        </w:numPr>
        <w:jc w:val="left"/>
        <w:rPr>
          <w:rFonts w:cs="Arial"/>
          <w:i/>
          <w:iCs/>
          <w:color w:val="0000FF"/>
        </w:rPr>
      </w:pPr>
      <w:r w:rsidRPr="00313A9F">
        <w:rPr>
          <w:rFonts w:cs="Arial"/>
          <w:i/>
          <w:iCs/>
          <w:color w:val="0000FF"/>
        </w:rPr>
        <w:t>Location of storage</w:t>
      </w:r>
      <w:r>
        <w:rPr>
          <w:rFonts w:cs="Arial"/>
          <w:i/>
          <w:iCs/>
          <w:color w:val="0000FF"/>
        </w:rPr>
        <w:t>?</w:t>
      </w:r>
    </w:p>
    <w:p w14:paraId="60E55092" w14:textId="77777777" w:rsidR="006063EE" w:rsidRPr="00313A9F" w:rsidRDefault="006063EE" w:rsidP="006063EE">
      <w:pPr>
        <w:pStyle w:val="MediumGrid21"/>
        <w:numPr>
          <w:ilvl w:val="0"/>
          <w:numId w:val="20"/>
        </w:numPr>
        <w:rPr>
          <w:rFonts w:ascii="Arial" w:hAnsi="Arial" w:cs="Arial"/>
          <w:i/>
          <w:iCs/>
          <w:color w:val="0000FF"/>
          <w:sz w:val="20"/>
          <w:szCs w:val="20"/>
        </w:rPr>
      </w:pPr>
      <w:r w:rsidRPr="00313A9F">
        <w:rPr>
          <w:rFonts w:ascii="Arial" w:hAnsi="Arial" w:cs="Arial"/>
          <w:i/>
          <w:iCs/>
          <w:color w:val="0000FF"/>
          <w:sz w:val="20"/>
          <w:szCs w:val="20"/>
        </w:rPr>
        <w:t>Duration of specimen storage</w:t>
      </w:r>
      <w:r>
        <w:rPr>
          <w:rFonts w:ascii="Arial" w:hAnsi="Arial" w:cs="Arial"/>
          <w:i/>
          <w:iCs/>
          <w:color w:val="0000FF"/>
          <w:sz w:val="20"/>
          <w:szCs w:val="20"/>
        </w:rPr>
        <w:t>? I</w:t>
      </w:r>
      <w:r w:rsidRPr="00313A9F">
        <w:rPr>
          <w:rFonts w:ascii="Arial" w:hAnsi="Arial" w:cs="Arial"/>
          <w:i/>
          <w:iCs/>
          <w:color w:val="0000FF"/>
          <w:sz w:val="20"/>
          <w:szCs w:val="20"/>
        </w:rPr>
        <w:t>f indefinite, please specify that specimens will be stored until they are used up for all REB-approved research studies.</w:t>
      </w:r>
    </w:p>
    <w:p w14:paraId="5850CD20" w14:textId="77777777" w:rsidR="006063EE" w:rsidRPr="00313A9F" w:rsidRDefault="006063EE" w:rsidP="006063EE">
      <w:pPr>
        <w:pStyle w:val="ListParagraph"/>
        <w:numPr>
          <w:ilvl w:val="0"/>
          <w:numId w:val="20"/>
        </w:numPr>
        <w:jc w:val="left"/>
        <w:rPr>
          <w:rFonts w:cs="Arial"/>
          <w:i/>
          <w:iCs/>
          <w:color w:val="0000FF"/>
        </w:rPr>
      </w:pPr>
      <w:r w:rsidRPr="00313A9F">
        <w:rPr>
          <w:rFonts w:cs="Arial"/>
          <w:i/>
          <w:iCs/>
          <w:color w:val="0000FF"/>
        </w:rPr>
        <w:t xml:space="preserve">How does the biobank keep track of sample location within the storage unit and the location of the storage unit? </w:t>
      </w:r>
    </w:p>
    <w:p w14:paraId="2EDA2788" w14:textId="77777777" w:rsidR="006063EE" w:rsidRPr="002122CF" w:rsidRDefault="006063EE" w:rsidP="006063EE">
      <w:pPr>
        <w:pStyle w:val="ListParagraph"/>
        <w:numPr>
          <w:ilvl w:val="0"/>
          <w:numId w:val="20"/>
        </w:numPr>
        <w:jc w:val="left"/>
        <w:rPr>
          <w:rFonts w:cs="Arial"/>
          <w:i/>
          <w:iCs/>
          <w:color w:val="0000FF"/>
        </w:rPr>
      </w:pPr>
      <w:r w:rsidRPr="002122CF">
        <w:rPr>
          <w:rFonts w:cs="Arial"/>
          <w:i/>
          <w:iCs/>
          <w:color w:val="0000FF"/>
        </w:rPr>
        <w:t>What biobank software / database will be used?</w:t>
      </w:r>
    </w:p>
    <w:p w14:paraId="022B5D42" w14:textId="77777777" w:rsidR="006063EE" w:rsidRPr="002122CF" w:rsidRDefault="006063EE" w:rsidP="006063EE">
      <w:pPr>
        <w:pStyle w:val="ListParagraph"/>
        <w:numPr>
          <w:ilvl w:val="0"/>
          <w:numId w:val="20"/>
        </w:numPr>
        <w:jc w:val="left"/>
        <w:rPr>
          <w:rFonts w:cs="Arial"/>
          <w:i/>
          <w:iCs/>
          <w:color w:val="0000FF"/>
        </w:rPr>
      </w:pPr>
      <w:r w:rsidRPr="002122CF">
        <w:rPr>
          <w:rFonts w:cs="Arial"/>
          <w:i/>
          <w:iCs/>
          <w:color w:val="0000FF"/>
        </w:rPr>
        <w:t>Quality control processes to ensure integrity and viability of samples stored in the Biobank</w:t>
      </w:r>
    </w:p>
    <w:p w14:paraId="54A56014" w14:textId="77777777" w:rsidR="006063EE" w:rsidRDefault="006063EE" w:rsidP="006063EE">
      <w:pPr>
        <w:pStyle w:val="MediumGrid21"/>
        <w:numPr>
          <w:ilvl w:val="0"/>
          <w:numId w:val="20"/>
        </w:numPr>
        <w:rPr>
          <w:rFonts w:ascii="Arial" w:hAnsi="Arial" w:cs="Arial"/>
          <w:i/>
          <w:iCs/>
          <w:color w:val="0000FF"/>
          <w:sz w:val="20"/>
          <w:szCs w:val="20"/>
        </w:rPr>
      </w:pPr>
      <w:r w:rsidRPr="00313A9F">
        <w:rPr>
          <w:rFonts w:ascii="Arial" w:hAnsi="Arial" w:cs="Arial"/>
          <w:i/>
          <w:iCs/>
          <w:color w:val="0000FF"/>
          <w:sz w:val="20"/>
          <w:szCs w:val="20"/>
        </w:rPr>
        <w:t>Maintenance of storage conditions to ensure sample preservation. For frozen specimens, include information on freezer temperature monitoring and recording, alerts and plans for deviations of temperature including presence of a back-up freezer if available.</w:t>
      </w:r>
    </w:p>
    <w:p w14:paraId="6763B476" w14:textId="77777777" w:rsidR="006063EE" w:rsidRDefault="006063EE" w:rsidP="006063EE">
      <w:pPr>
        <w:pStyle w:val="MediumGrid21"/>
        <w:numPr>
          <w:ilvl w:val="0"/>
          <w:numId w:val="20"/>
        </w:numPr>
        <w:rPr>
          <w:rFonts w:ascii="Arial" w:hAnsi="Arial" w:cs="Arial"/>
          <w:i/>
          <w:iCs/>
          <w:color w:val="0000FF"/>
          <w:sz w:val="20"/>
          <w:szCs w:val="20"/>
        </w:rPr>
      </w:pPr>
      <w:r>
        <w:rPr>
          <w:rFonts w:ascii="Arial" w:hAnsi="Arial" w:cs="Arial"/>
          <w:i/>
          <w:iCs/>
          <w:color w:val="0000FF"/>
          <w:sz w:val="20"/>
          <w:szCs w:val="20"/>
        </w:rPr>
        <w:t xml:space="preserve">How does the biobank keep track of sample location within the storage unit and the location of the storage unit? </w:t>
      </w:r>
    </w:p>
    <w:p w14:paraId="770EF180" w14:textId="77777777" w:rsidR="006063EE" w:rsidRDefault="006063EE" w:rsidP="006063EE">
      <w:pPr>
        <w:pStyle w:val="MediumGrid21"/>
        <w:numPr>
          <w:ilvl w:val="0"/>
          <w:numId w:val="20"/>
        </w:numPr>
        <w:rPr>
          <w:rFonts w:ascii="Arial" w:hAnsi="Arial" w:cs="Arial"/>
          <w:i/>
          <w:iCs/>
          <w:color w:val="0000FF"/>
          <w:sz w:val="20"/>
          <w:szCs w:val="20"/>
        </w:rPr>
      </w:pPr>
      <w:r>
        <w:rPr>
          <w:rFonts w:ascii="Arial" w:hAnsi="Arial" w:cs="Arial"/>
          <w:i/>
          <w:iCs/>
          <w:color w:val="0000FF"/>
          <w:sz w:val="20"/>
          <w:szCs w:val="20"/>
        </w:rPr>
        <w:t xml:space="preserve">What biobank software/ database is being used? </w:t>
      </w:r>
    </w:p>
    <w:p w14:paraId="1353A527" w14:textId="77777777" w:rsidR="006063EE" w:rsidRDefault="006063EE" w:rsidP="006063EE">
      <w:pPr>
        <w:pStyle w:val="MediumGrid21"/>
        <w:numPr>
          <w:ilvl w:val="0"/>
          <w:numId w:val="20"/>
        </w:numPr>
        <w:rPr>
          <w:rFonts w:ascii="Arial" w:hAnsi="Arial" w:cs="Arial"/>
          <w:i/>
          <w:iCs/>
          <w:color w:val="0000FF"/>
          <w:sz w:val="20"/>
          <w:szCs w:val="20"/>
        </w:rPr>
      </w:pPr>
      <w:r>
        <w:rPr>
          <w:rFonts w:ascii="Arial" w:hAnsi="Arial" w:cs="Arial"/>
          <w:i/>
          <w:iCs/>
          <w:color w:val="0000FF"/>
          <w:sz w:val="20"/>
          <w:szCs w:val="20"/>
        </w:rPr>
        <w:t xml:space="preserve">How is privacy in the database secured? </w:t>
      </w:r>
    </w:p>
    <w:p w14:paraId="0AF38125" w14:textId="77777777" w:rsidR="006063EE" w:rsidRPr="00D204BD" w:rsidRDefault="006063EE" w:rsidP="006063EE">
      <w:pPr>
        <w:spacing w:after="160" w:line="259" w:lineRule="auto"/>
        <w:jc w:val="left"/>
        <w:rPr>
          <w:rFonts w:eastAsia="Calibri" w:cs="Arial"/>
          <w:i/>
          <w:iCs/>
          <w:color w:val="0000FF"/>
        </w:rPr>
      </w:pPr>
      <w:r>
        <w:rPr>
          <w:rFonts w:cs="Arial"/>
          <w:i/>
          <w:iCs/>
          <w:color w:val="0000FF"/>
        </w:rPr>
        <w:br w:type="page"/>
      </w:r>
    </w:p>
    <w:p w14:paraId="3AAE0FDB" w14:textId="77777777" w:rsidR="006063EE" w:rsidRPr="00313A9F" w:rsidRDefault="006063EE" w:rsidP="006063EE">
      <w:pPr>
        <w:pStyle w:val="Heading2"/>
        <w:numPr>
          <w:ilvl w:val="1"/>
          <w:numId w:val="25"/>
        </w:numPr>
        <w:tabs>
          <w:tab w:val="left" w:pos="900"/>
        </w:tabs>
        <w:ind w:left="540" w:firstLine="0"/>
        <w:jc w:val="left"/>
        <w:rPr>
          <w:rFonts w:cs="Arial"/>
          <w:i w:val="0"/>
          <w:iCs/>
          <w:szCs w:val="24"/>
        </w:rPr>
      </w:pPr>
      <w:r w:rsidRPr="00313A9F">
        <w:rPr>
          <w:rFonts w:cs="Arial"/>
          <w:i w:val="0"/>
          <w:szCs w:val="24"/>
        </w:rPr>
        <w:lastRenderedPageBreak/>
        <w:t>Bi</w:t>
      </w:r>
      <w:r>
        <w:rPr>
          <w:rFonts w:cs="Arial"/>
          <w:i w:val="0"/>
          <w:szCs w:val="24"/>
        </w:rPr>
        <w:t>o</w:t>
      </w:r>
      <w:r w:rsidRPr="00313A9F">
        <w:rPr>
          <w:rFonts w:cs="Arial"/>
          <w:i w:val="0"/>
          <w:szCs w:val="24"/>
        </w:rPr>
        <w:t xml:space="preserve">specimen </w:t>
      </w:r>
      <w:r>
        <w:rPr>
          <w:rFonts w:cs="Arial"/>
          <w:i w:val="0"/>
          <w:szCs w:val="24"/>
        </w:rPr>
        <w:t>Quality Assurance</w:t>
      </w:r>
      <w:r w:rsidRPr="00313A9F">
        <w:rPr>
          <w:rFonts w:cs="Arial"/>
          <w:i w:val="0"/>
          <w:szCs w:val="24"/>
        </w:rPr>
        <w:t xml:space="preserve"> </w:t>
      </w:r>
    </w:p>
    <w:p w14:paraId="42A30CDD" w14:textId="77777777" w:rsidR="006063EE" w:rsidRPr="00313A9F" w:rsidRDefault="006063EE" w:rsidP="006063EE">
      <w:pPr>
        <w:rPr>
          <w:rFonts w:cs="Arial"/>
          <w:i/>
          <w:iCs/>
          <w:color w:val="0000FF"/>
        </w:rPr>
      </w:pPr>
      <w:r w:rsidRPr="00313A9F">
        <w:rPr>
          <w:rFonts w:cs="Arial"/>
          <w:i/>
          <w:iCs/>
          <w:color w:val="0000FF"/>
        </w:rPr>
        <w:t xml:space="preserve">The following information should be included in this section: </w:t>
      </w:r>
    </w:p>
    <w:p w14:paraId="04315EFE" w14:textId="77777777" w:rsidR="006063EE" w:rsidRDefault="006063EE" w:rsidP="006063EE">
      <w:pPr>
        <w:pStyle w:val="ListParagraph"/>
        <w:numPr>
          <w:ilvl w:val="0"/>
          <w:numId w:val="20"/>
        </w:numPr>
        <w:jc w:val="left"/>
        <w:rPr>
          <w:rFonts w:cs="Arial"/>
          <w:i/>
          <w:iCs/>
          <w:color w:val="0000FF"/>
        </w:rPr>
      </w:pPr>
      <w:r>
        <w:rPr>
          <w:rFonts w:cs="Arial"/>
          <w:i/>
          <w:iCs/>
          <w:color w:val="0000FF"/>
        </w:rPr>
        <w:t>Will the biobank include any legacy collections?</w:t>
      </w:r>
    </w:p>
    <w:p w14:paraId="7515EE8B" w14:textId="77777777" w:rsidR="006063EE" w:rsidRDefault="006063EE" w:rsidP="006063EE">
      <w:pPr>
        <w:pStyle w:val="ListParagraph"/>
        <w:numPr>
          <w:ilvl w:val="0"/>
          <w:numId w:val="20"/>
        </w:numPr>
        <w:jc w:val="left"/>
        <w:rPr>
          <w:rFonts w:cs="Arial"/>
          <w:i/>
          <w:iCs/>
          <w:color w:val="0000FF"/>
        </w:rPr>
      </w:pPr>
      <w:r>
        <w:rPr>
          <w:rFonts w:cs="Arial"/>
          <w:i/>
          <w:iCs/>
          <w:color w:val="0000FF"/>
        </w:rPr>
        <w:t>Is the biobank enrolled in a biobank certification/accreditation program?</w:t>
      </w:r>
    </w:p>
    <w:p w14:paraId="656D3425" w14:textId="77777777" w:rsidR="006063EE" w:rsidRPr="00D204BD" w:rsidRDefault="006063EE" w:rsidP="006063EE">
      <w:pPr>
        <w:pStyle w:val="ListParagraph"/>
        <w:numPr>
          <w:ilvl w:val="0"/>
          <w:numId w:val="20"/>
        </w:numPr>
        <w:jc w:val="left"/>
        <w:rPr>
          <w:rFonts w:cs="Arial"/>
          <w:i/>
          <w:iCs/>
          <w:color w:val="0000FF"/>
        </w:rPr>
      </w:pPr>
      <w:r>
        <w:rPr>
          <w:rFonts w:cs="Arial"/>
          <w:i/>
          <w:iCs/>
          <w:color w:val="0000FF"/>
        </w:rPr>
        <w:t>How will the quality of the samples be ensured/maintained?</w:t>
      </w:r>
    </w:p>
    <w:p w14:paraId="29764DC7" w14:textId="77777777" w:rsidR="006063EE" w:rsidRDefault="006063EE" w:rsidP="006063EE">
      <w:pPr>
        <w:pStyle w:val="Heading2"/>
        <w:numPr>
          <w:ilvl w:val="1"/>
          <w:numId w:val="25"/>
        </w:numPr>
        <w:tabs>
          <w:tab w:val="left" w:pos="900"/>
        </w:tabs>
        <w:jc w:val="left"/>
        <w:rPr>
          <w:rFonts w:cs="Arial"/>
          <w:i w:val="0"/>
          <w:szCs w:val="24"/>
        </w:rPr>
      </w:pPr>
      <w:r>
        <w:rPr>
          <w:rFonts w:cs="Arial"/>
          <w:i w:val="0"/>
          <w:szCs w:val="24"/>
        </w:rPr>
        <w:t xml:space="preserve">Study Data </w:t>
      </w:r>
      <w:r w:rsidRPr="00313A9F">
        <w:rPr>
          <w:rFonts w:cs="Arial"/>
          <w:i w:val="0"/>
          <w:szCs w:val="24"/>
        </w:rPr>
        <w:t xml:space="preserve"> </w:t>
      </w:r>
    </w:p>
    <w:p w14:paraId="3A929912" w14:textId="77777777" w:rsidR="006063EE" w:rsidRDefault="006063EE" w:rsidP="006063EE">
      <w:pPr>
        <w:rPr>
          <w:rFonts w:cs="Arial"/>
          <w:i/>
          <w:color w:val="0000FF"/>
        </w:rPr>
      </w:pPr>
      <w:r w:rsidRPr="00313A9F">
        <w:rPr>
          <w:rFonts w:cs="Arial"/>
        </w:rPr>
        <w:t>&lt;Insert Text&gt;</w:t>
      </w:r>
    </w:p>
    <w:p w14:paraId="25070FD9" w14:textId="77777777" w:rsidR="006063EE" w:rsidRPr="00EF559D" w:rsidRDefault="006063EE" w:rsidP="006063EE">
      <w:pPr>
        <w:rPr>
          <w:rFonts w:cs="Arial"/>
          <w:i/>
          <w:color w:val="0000FF"/>
        </w:rPr>
      </w:pPr>
      <w:r w:rsidRPr="00EF559D">
        <w:rPr>
          <w:rFonts w:cs="Arial"/>
          <w:i/>
          <w:color w:val="0000FF"/>
        </w:rPr>
        <w:t>This section should include a description of off the study data that will be collected along with the samples.</w:t>
      </w:r>
    </w:p>
    <w:p w14:paraId="1AF7B62D" w14:textId="77777777" w:rsidR="006063EE" w:rsidRDefault="006063EE" w:rsidP="006063EE">
      <w:pPr>
        <w:pStyle w:val="ListParagraph"/>
        <w:numPr>
          <w:ilvl w:val="0"/>
          <w:numId w:val="34"/>
        </w:numPr>
        <w:ind w:left="720"/>
        <w:rPr>
          <w:rFonts w:cs="Arial"/>
          <w:i/>
          <w:color w:val="0000FF"/>
        </w:rPr>
      </w:pPr>
      <w:r w:rsidRPr="00EF559D">
        <w:rPr>
          <w:rFonts w:cs="Arial"/>
          <w:i/>
          <w:color w:val="0000FF"/>
        </w:rPr>
        <w:t>If the biobank is not disease-specific, but more general (example:</w:t>
      </w:r>
      <w:r>
        <w:rPr>
          <w:rFonts w:cs="Arial"/>
          <w:i/>
          <w:color w:val="0000FF"/>
        </w:rPr>
        <w:t xml:space="preserve"> </w:t>
      </w:r>
      <w:r w:rsidRPr="00EF559D">
        <w:rPr>
          <w:rFonts w:cs="Arial"/>
          <w:i/>
          <w:color w:val="0000FF"/>
        </w:rPr>
        <w:t xml:space="preserve">collecting specimens for neuromuscular diseases of which there are many), is there a minimum core data element set for inclusion in the biobank? </w:t>
      </w:r>
    </w:p>
    <w:p w14:paraId="2C14949F" w14:textId="77777777" w:rsidR="006063EE" w:rsidRDefault="006063EE" w:rsidP="006063EE">
      <w:pPr>
        <w:pStyle w:val="ListParagraph"/>
        <w:numPr>
          <w:ilvl w:val="0"/>
          <w:numId w:val="34"/>
        </w:numPr>
        <w:ind w:left="720"/>
        <w:rPr>
          <w:rFonts w:cs="Arial"/>
          <w:i/>
          <w:color w:val="0000FF"/>
        </w:rPr>
      </w:pPr>
      <w:r w:rsidRPr="005D19CD">
        <w:rPr>
          <w:rFonts w:cs="Arial"/>
          <w:i/>
          <w:color w:val="0000FF"/>
        </w:rPr>
        <w:t>Specify data (medical records review) other forms of data especially if child is already participating in other related studies: collection of images, validated questionnaires that are specific to the disease or to related diseases</w:t>
      </w:r>
    </w:p>
    <w:p w14:paraId="2C965B0D" w14:textId="77777777" w:rsidR="006063EE" w:rsidRPr="00D204BD" w:rsidRDefault="006063EE" w:rsidP="006063EE">
      <w:pPr>
        <w:pStyle w:val="ListParagraph"/>
        <w:numPr>
          <w:ilvl w:val="0"/>
          <w:numId w:val="34"/>
        </w:numPr>
        <w:ind w:left="720"/>
        <w:rPr>
          <w:rFonts w:cs="Arial"/>
          <w:i/>
          <w:color w:val="0000FF"/>
        </w:rPr>
      </w:pPr>
      <w:r>
        <w:rPr>
          <w:rFonts w:cs="Arial"/>
          <w:i/>
          <w:color w:val="0000FF"/>
        </w:rPr>
        <w:t>Data Collection Tools need to be submitted to the REB for review and approval.</w:t>
      </w:r>
    </w:p>
    <w:p w14:paraId="1F2FB98C" w14:textId="77777777" w:rsidR="006063EE" w:rsidRPr="00313A9F" w:rsidRDefault="006063EE" w:rsidP="006063EE">
      <w:pPr>
        <w:pStyle w:val="Heading1"/>
        <w:numPr>
          <w:ilvl w:val="0"/>
          <w:numId w:val="25"/>
        </w:numPr>
        <w:rPr>
          <w:szCs w:val="24"/>
        </w:rPr>
      </w:pPr>
      <w:r w:rsidRPr="00313A9F">
        <w:rPr>
          <w:szCs w:val="24"/>
        </w:rPr>
        <w:t>Access and Release</w:t>
      </w:r>
    </w:p>
    <w:p w14:paraId="04EDEFB4" w14:textId="77777777" w:rsidR="006063EE" w:rsidRPr="00313A9F" w:rsidRDefault="006063EE" w:rsidP="006063EE">
      <w:pPr>
        <w:rPr>
          <w:rFonts w:cs="Arial"/>
        </w:rPr>
      </w:pPr>
      <w:r w:rsidRPr="00313A9F">
        <w:rPr>
          <w:rFonts w:cs="Arial"/>
        </w:rPr>
        <w:t>&lt;Insert Text&gt;</w:t>
      </w:r>
    </w:p>
    <w:p w14:paraId="37117693" w14:textId="77777777" w:rsidR="006063EE" w:rsidRPr="00313A9F" w:rsidRDefault="006063EE" w:rsidP="006063EE">
      <w:pPr>
        <w:rPr>
          <w:rFonts w:cs="Arial"/>
          <w:i/>
          <w:iCs/>
          <w:color w:val="0000FF"/>
        </w:rPr>
      </w:pPr>
      <w:r w:rsidRPr="00313A9F">
        <w:rPr>
          <w:rFonts w:cs="Arial"/>
          <w:i/>
          <w:iCs/>
          <w:color w:val="0000FF"/>
        </w:rPr>
        <w:t xml:space="preserve">This section should include the following information pertaining to the biobank’s access and release processes (if the bank plans to share specimens): </w:t>
      </w:r>
    </w:p>
    <w:p w14:paraId="33FEC95C" w14:textId="77777777" w:rsidR="006063EE" w:rsidRPr="00313A9F" w:rsidRDefault="006063EE" w:rsidP="006063EE">
      <w:pPr>
        <w:pStyle w:val="ListParagraph"/>
        <w:numPr>
          <w:ilvl w:val="0"/>
          <w:numId w:val="10"/>
        </w:numPr>
        <w:jc w:val="left"/>
        <w:rPr>
          <w:rFonts w:eastAsia="Times New Roman" w:cs="Arial"/>
          <w:i/>
          <w:iCs/>
          <w:color w:val="0000FF"/>
        </w:rPr>
      </w:pPr>
      <w:r w:rsidRPr="00313A9F">
        <w:rPr>
          <w:rFonts w:eastAsia="Times New Roman" w:cs="Arial"/>
          <w:i/>
          <w:iCs/>
          <w:color w:val="0000FF"/>
        </w:rPr>
        <w:t>What kind of research does the biobank support?</w:t>
      </w:r>
    </w:p>
    <w:p w14:paraId="507F8DBC" w14:textId="77777777" w:rsidR="006063EE" w:rsidRDefault="006063EE" w:rsidP="006063EE">
      <w:pPr>
        <w:pStyle w:val="ListParagraph"/>
        <w:numPr>
          <w:ilvl w:val="0"/>
          <w:numId w:val="10"/>
        </w:numPr>
        <w:jc w:val="left"/>
        <w:rPr>
          <w:rFonts w:eastAsia="Times New Roman" w:cs="Arial"/>
          <w:i/>
          <w:iCs/>
          <w:color w:val="0000FF"/>
        </w:rPr>
      </w:pPr>
      <w:r w:rsidRPr="00313A9F">
        <w:rPr>
          <w:rFonts w:eastAsia="Times New Roman" w:cs="Arial"/>
          <w:i/>
          <w:iCs/>
          <w:color w:val="0000FF"/>
        </w:rPr>
        <w:t>What kind of researchers can access the biobank?</w:t>
      </w:r>
      <w:r>
        <w:rPr>
          <w:rFonts w:eastAsia="Times New Roman" w:cs="Arial"/>
          <w:i/>
          <w:iCs/>
          <w:color w:val="0000FF"/>
        </w:rPr>
        <w:t xml:space="preserve"> For example, </w:t>
      </w:r>
      <w:r w:rsidRPr="00313A9F">
        <w:rPr>
          <w:rFonts w:eastAsia="Times New Roman" w:cs="Arial"/>
          <w:i/>
          <w:iCs/>
          <w:color w:val="0000FF"/>
        </w:rPr>
        <w:t>academic internal to institution, academic external to institution, and</w:t>
      </w:r>
      <w:r>
        <w:rPr>
          <w:rFonts w:eastAsia="Times New Roman" w:cs="Arial"/>
          <w:i/>
          <w:iCs/>
          <w:color w:val="0000FF"/>
        </w:rPr>
        <w:t xml:space="preserve"> </w:t>
      </w:r>
      <w:r w:rsidRPr="00313A9F">
        <w:rPr>
          <w:rFonts w:eastAsia="Times New Roman" w:cs="Arial"/>
          <w:i/>
          <w:iCs/>
          <w:color w:val="0000FF"/>
        </w:rPr>
        <w:t>/</w:t>
      </w:r>
      <w:r>
        <w:rPr>
          <w:rFonts w:eastAsia="Times New Roman" w:cs="Arial"/>
          <w:i/>
          <w:iCs/>
          <w:color w:val="0000FF"/>
        </w:rPr>
        <w:t xml:space="preserve"> </w:t>
      </w:r>
      <w:r w:rsidRPr="00313A9F">
        <w:rPr>
          <w:rFonts w:eastAsia="Times New Roman" w:cs="Arial"/>
          <w:i/>
          <w:iCs/>
          <w:color w:val="0000FF"/>
        </w:rPr>
        <w:t xml:space="preserve">or industry. </w:t>
      </w:r>
    </w:p>
    <w:p w14:paraId="486D51CB" w14:textId="77777777" w:rsidR="006063EE" w:rsidRPr="00313A9F" w:rsidRDefault="006063EE" w:rsidP="006063EE">
      <w:pPr>
        <w:pStyle w:val="ListParagraph"/>
        <w:numPr>
          <w:ilvl w:val="1"/>
          <w:numId w:val="10"/>
        </w:numPr>
        <w:jc w:val="left"/>
        <w:rPr>
          <w:rFonts w:eastAsia="Times New Roman" w:cs="Arial"/>
          <w:i/>
          <w:iCs/>
          <w:color w:val="0000FF"/>
        </w:rPr>
      </w:pPr>
      <w:r w:rsidRPr="00313A9F">
        <w:rPr>
          <w:rFonts w:eastAsia="Times New Roman" w:cs="Arial"/>
          <w:i/>
          <w:iCs/>
          <w:color w:val="0000FF"/>
        </w:rPr>
        <w:t xml:space="preserve">Are there any differences between access processes for different types of researchers? </w:t>
      </w:r>
    </w:p>
    <w:p w14:paraId="24E7B330" w14:textId="77777777" w:rsidR="006063EE" w:rsidRPr="00313A9F" w:rsidRDefault="006063EE" w:rsidP="006063EE">
      <w:pPr>
        <w:pStyle w:val="ListParagraph"/>
        <w:numPr>
          <w:ilvl w:val="0"/>
          <w:numId w:val="10"/>
        </w:numPr>
        <w:jc w:val="left"/>
        <w:rPr>
          <w:rFonts w:eastAsia="Times New Roman" w:cs="Arial"/>
          <w:i/>
          <w:iCs/>
          <w:color w:val="0000FF"/>
        </w:rPr>
      </w:pPr>
      <w:r w:rsidRPr="00313A9F">
        <w:rPr>
          <w:rFonts w:eastAsia="Times New Roman" w:cs="Arial"/>
          <w:i/>
          <w:iCs/>
          <w:color w:val="0000FF"/>
        </w:rPr>
        <w:t>What is the access process?</w:t>
      </w:r>
    </w:p>
    <w:p w14:paraId="67D1F521" w14:textId="77777777" w:rsidR="006063EE" w:rsidRPr="00313A9F" w:rsidRDefault="006063EE" w:rsidP="006063EE">
      <w:pPr>
        <w:pStyle w:val="ListParagraph"/>
        <w:numPr>
          <w:ilvl w:val="1"/>
          <w:numId w:val="10"/>
        </w:numPr>
        <w:jc w:val="left"/>
        <w:rPr>
          <w:rFonts w:eastAsia="Times New Roman" w:cs="Arial"/>
          <w:i/>
          <w:iCs/>
          <w:color w:val="0000FF"/>
        </w:rPr>
      </w:pPr>
      <w:r w:rsidRPr="00313A9F">
        <w:rPr>
          <w:rFonts w:eastAsia="Times New Roman" w:cs="Arial"/>
          <w:i/>
          <w:iCs/>
          <w:color w:val="0000FF"/>
        </w:rPr>
        <w:t xml:space="preserve">Is there an access form? </w:t>
      </w:r>
    </w:p>
    <w:p w14:paraId="7CB5D1C5" w14:textId="77777777" w:rsidR="006063EE" w:rsidRPr="00313A9F" w:rsidRDefault="006063EE" w:rsidP="006063EE">
      <w:pPr>
        <w:pStyle w:val="ListParagraph"/>
        <w:numPr>
          <w:ilvl w:val="1"/>
          <w:numId w:val="10"/>
        </w:numPr>
        <w:jc w:val="left"/>
        <w:rPr>
          <w:rFonts w:eastAsia="Times New Roman" w:cs="Arial"/>
          <w:i/>
          <w:iCs/>
          <w:color w:val="0000FF"/>
        </w:rPr>
      </w:pPr>
      <w:r w:rsidRPr="00313A9F">
        <w:rPr>
          <w:rFonts w:eastAsia="Times New Roman" w:cs="Arial"/>
          <w:i/>
          <w:iCs/>
          <w:color w:val="0000FF"/>
        </w:rPr>
        <w:t>Where does the researcher access the form?</w:t>
      </w:r>
    </w:p>
    <w:p w14:paraId="663D6A26" w14:textId="77777777" w:rsidR="006063EE" w:rsidRPr="00313A9F" w:rsidRDefault="006063EE" w:rsidP="006063EE">
      <w:pPr>
        <w:pStyle w:val="ListParagraph"/>
        <w:numPr>
          <w:ilvl w:val="1"/>
          <w:numId w:val="10"/>
        </w:numPr>
        <w:jc w:val="left"/>
        <w:rPr>
          <w:rFonts w:eastAsia="Times New Roman" w:cs="Arial"/>
          <w:i/>
          <w:iCs/>
          <w:color w:val="0000FF"/>
        </w:rPr>
      </w:pPr>
      <w:r w:rsidRPr="00313A9F">
        <w:rPr>
          <w:rFonts w:eastAsia="Times New Roman" w:cs="Arial"/>
          <w:i/>
          <w:iCs/>
          <w:color w:val="0000FF"/>
        </w:rPr>
        <w:t>Briefly</w:t>
      </w:r>
      <w:r>
        <w:rPr>
          <w:rFonts w:eastAsia="Times New Roman" w:cs="Arial"/>
          <w:i/>
          <w:iCs/>
          <w:color w:val="0000FF"/>
        </w:rPr>
        <w:t>,</w:t>
      </w:r>
      <w:r w:rsidRPr="00313A9F">
        <w:rPr>
          <w:rFonts w:eastAsia="Times New Roman" w:cs="Arial"/>
          <w:i/>
          <w:iCs/>
          <w:color w:val="0000FF"/>
        </w:rPr>
        <w:t xml:space="preserve"> what are the requirements of the application process? Options could include Research Leader CV, REB approval, scientific review</w:t>
      </w:r>
      <w:r>
        <w:rPr>
          <w:rFonts w:eastAsia="Times New Roman" w:cs="Arial"/>
          <w:i/>
          <w:iCs/>
          <w:color w:val="0000FF"/>
        </w:rPr>
        <w:t>.</w:t>
      </w:r>
    </w:p>
    <w:p w14:paraId="5D1E301C" w14:textId="77777777" w:rsidR="006063EE" w:rsidRPr="00313A9F" w:rsidRDefault="006063EE" w:rsidP="006063EE">
      <w:pPr>
        <w:pStyle w:val="ListParagraph"/>
        <w:numPr>
          <w:ilvl w:val="0"/>
          <w:numId w:val="10"/>
        </w:numPr>
        <w:jc w:val="left"/>
        <w:rPr>
          <w:rFonts w:cs="Arial"/>
          <w:i/>
          <w:iCs/>
          <w:color w:val="0000FF"/>
        </w:rPr>
      </w:pPr>
      <w:r w:rsidRPr="00313A9F">
        <w:rPr>
          <w:rFonts w:cs="Arial"/>
          <w:i/>
          <w:iCs/>
          <w:color w:val="0000FF"/>
        </w:rPr>
        <w:t xml:space="preserve">Does the biobank share specimens and data? </w:t>
      </w:r>
    </w:p>
    <w:p w14:paraId="6A28891F" w14:textId="77777777" w:rsidR="006063EE" w:rsidRPr="00313A9F" w:rsidRDefault="006063EE" w:rsidP="006063EE">
      <w:pPr>
        <w:pStyle w:val="ListParagraph"/>
        <w:numPr>
          <w:ilvl w:val="1"/>
          <w:numId w:val="10"/>
        </w:numPr>
        <w:jc w:val="left"/>
        <w:rPr>
          <w:rFonts w:cs="Arial"/>
          <w:i/>
          <w:iCs/>
          <w:color w:val="0000FF"/>
        </w:rPr>
      </w:pPr>
      <w:r>
        <w:rPr>
          <w:rFonts w:cs="Arial"/>
          <w:i/>
          <w:iCs/>
          <w:color w:val="0000FF"/>
        </w:rPr>
        <w:t xml:space="preserve"> </w:t>
      </w:r>
      <w:r w:rsidRPr="00313A9F">
        <w:rPr>
          <w:rFonts w:cs="Arial"/>
          <w:i/>
          <w:iCs/>
          <w:color w:val="0000FF"/>
        </w:rPr>
        <w:t>If yes, how do other researchers access samples from the biobank?</w:t>
      </w:r>
    </w:p>
    <w:p w14:paraId="30215A22" w14:textId="77777777" w:rsidR="006063EE" w:rsidRPr="00EF559D" w:rsidRDefault="006063EE" w:rsidP="006063EE">
      <w:pPr>
        <w:pStyle w:val="ListParagraph"/>
        <w:numPr>
          <w:ilvl w:val="1"/>
          <w:numId w:val="10"/>
        </w:numPr>
        <w:jc w:val="left"/>
        <w:rPr>
          <w:rFonts w:eastAsia="Times New Roman" w:cs="Arial"/>
          <w:i/>
          <w:iCs/>
          <w:color w:val="0000FF"/>
        </w:rPr>
      </w:pPr>
      <w:r>
        <w:rPr>
          <w:rFonts w:cs="Arial"/>
          <w:i/>
          <w:iCs/>
          <w:color w:val="0000FF"/>
        </w:rPr>
        <w:t xml:space="preserve"> </w:t>
      </w:r>
      <w:r w:rsidRPr="00313A9F">
        <w:rPr>
          <w:rFonts w:cs="Arial"/>
          <w:i/>
          <w:iCs/>
          <w:color w:val="0000FF"/>
        </w:rPr>
        <w:t>If no, add explanation re</w:t>
      </w:r>
      <w:r>
        <w:rPr>
          <w:rFonts w:cs="Arial"/>
          <w:i/>
          <w:iCs/>
          <w:color w:val="0000FF"/>
        </w:rPr>
        <w:t>garding</w:t>
      </w:r>
      <w:r w:rsidRPr="00313A9F">
        <w:rPr>
          <w:rFonts w:cs="Arial"/>
          <w:i/>
          <w:iCs/>
          <w:color w:val="0000FF"/>
        </w:rPr>
        <w:t xml:space="preserve"> why the samples are not shared? </w:t>
      </w:r>
    </w:p>
    <w:p w14:paraId="0A8B8519" w14:textId="77777777" w:rsidR="006063EE" w:rsidRPr="00313A9F" w:rsidRDefault="006063EE" w:rsidP="006063EE">
      <w:pPr>
        <w:pStyle w:val="ListParagraph"/>
        <w:numPr>
          <w:ilvl w:val="0"/>
          <w:numId w:val="10"/>
        </w:numPr>
        <w:jc w:val="left"/>
        <w:rPr>
          <w:rFonts w:eastAsia="Times New Roman" w:cs="Arial"/>
          <w:i/>
          <w:iCs/>
          <w:color w:val="0000FF"/>
        </w:rPr>
      </w:pPr>
      <w:r w:rsidRPr="00313A9F">
        <w:rPr>
          <w:rFonts w:eastAsia="Times New Roman" w:cs="Arial"/>
          <w:i/>
          <w:iCs/>
          <w:color w:val="0000FF"/>
        </w:rPr>
        <w:t>Are released tissues</w:t>
      </w:r>
      <w:r>
        <w:rPr>
          <w:rFonts w:eastAsia="Times New Roman" w:cs="Arial"/>
          <w:i/>
          <w:iCs/>
          <w:color w:val="0000FF"/>
        </w:rPr>
        <w:t xml:space="preserve"> </w:t>
      </w:r>
      <w:r w:rsidRPr="00313A9F">
        <w:rPr>
          <w:rFonts w:eastAsia="Times New Roman" w:cs="Arial"/>
          <w:i/>
          <w:iCs/>
          <w:color w:val="0000FF"/>
        </w:rPr>
        <w:t>/</w:t>
      </w:r>
      <w:r>
        <w:rPr>
          <w:rFonts w:eastAsia="Times New Roman" w:cs="Arial"/>
          <w:i/>
          <w:iCs/>
          <w:color w:val="0000FF"/>
        </w:rPr>
        <w:t xml:space="preserve"> </w:t>
      </w:r>
      <w:r w:rsidRPr="00313A9F">
        <w:rPr>
          <w:rFonts w:eastAsia="Times New Roman" w:cs="Arial"/>
          <w:i/>
          <w:iCs/>
          <w:color w:val="0000FF"/>
        </w:rPr>
        <w:t>data de-identified</w:t>
      </w:r>
      <w:r>
        <w:rPr>
          <w:rFonts w:eastAsia="Times New Roman" w:cs="Arial"/>
          <w:i/>
          <w:iCs/>
          <w:color w:val="0000FF"/>
        </w:rPr>
        <w:t xml:space="preserve"> </w:t>
      </w:r>
      <w:r w:rsidRPr="00313A9F">
        <w:rPr>
          <w:rFonts w:eastAsia="Times New Roman" w:cs="Arial"/>
          <w:i/>
          <w:iCs/>
          <w:color w:val="0000FF"/>
        </w:rPr>
        <w:t>/</w:t>
      </w:r>
      <w:r>
        <w:rPr>
          <w:rFonts w:eastAsia="Times New Roman" w:cs="Arial"/>
          <w:i/>
          <w:iCs/>
          <w:color w:val="0000FF"/>
        </w:rPr>
        <w:t xml:space="preserve"> </w:t>
      </w:r>
      <w:r w:rsidRPr="00313A9F">
        <w:rPr>
          <w:rFonts w:eastAsia="Times New Roman" w:cs="Arial"/>
          <w:i/>
          <w:iCs/>
          <w:color w:val="0000FF"/>
        </w:rPr>
        <w:t>anonymized to the receiving researcher?</w:t>
      </w:r>
    </w:p>
    <w:p w14:paraId="257DD325" w14:textId="77777777" w:rsidR="006063EE" w:rsidRPr="00A53B59" w:rsidRDefault="006063EE" w:rsidP="006063EE">
      <w:pPr>
        <w:pStyle w:val="ListParagraph"/>
        <w:numPr>
          <w:ilvl w:val="0"/>
          <w:numId w:val="10"/>
        </w:numPr>
        <w:jc w:val="left"/>
        <w:rPr>
          <w:rFonts w:eastAsia="Times New Roman" w:cs="Arial"/>
          <w:i/>
          <w:iCs/>
          <w:color w:val="0000FF"/>
        </w:rPr>
      </w:pPr>
      <w:r w:rsidRPr="00A53B59">
        <w:rPr>
          <w:rFonts w:eastAsia="Times New Roman" w:cs="Arial"/>
          <w:i/>
          <w:iCs/>
          <w:color w:val="0000FF"/>
        </w:rPr>
        <w:t>Are there relevant details of shipment of tissue / data to researchers to include in this section? Options could include test shipment, batch shipments, how transfer of data will occur etc.</w:t>
      </w:r>
    </w:p>
    <w:p w14:paraId="6719FBB8" w14:textId="77777777" w:rsidR="006063EE" w:rsidRPr="0001381D" w:rsidRDefault="006063EE" w:rsidP="006063EE">
      <w:pPr>
        <w:pStyle w:val="ListParagraph"/>
        <w:numPr>
          <w:ilvl w:val="0"/>
          <w:numId w:val="10"/>
        </w:numPr>
        <w:jc w:val="left"/>
        <w:rPr>
          <w:rFonts w:eastAsia="Times New Roman" w:cs="Arial"/>
          <w:i/>
          <w:iCs/>
          <w:color w:val="0000FF"/>
        </w:rPr>
      </w:pPr>
      <w:r w:rsidRPr="00A53B59">
        <w:rPr>
          <w:rFonts w:eastAsia="Times New Roman" w:cs="Arial"/>
          <w:i/>
          <w:iCs/>
          <w:color w:val="0000FF"/>
        </w:rPr>
        <w:t xml:space="preserve">What factors affect timelines between request and receipt of material and data from biobank? </w:t>
      </w:r>
    </w:p>
    <w:p w14:paraId="6ADAB468" w14:textId="77777777" w:rsidR="006063EE" w:rsidRPr="00313A9F" w:rsidRDefault="006063EE" w:rsidP="006063EE">
      <w:pPr>
        <w:pStyle w:val="Heading1"/>
        <w:numPr>
          <w:ilvl w:val="0"/>
          <w:numId w:val="25"/>
        </w:numPr>
        <w:tabs>
          <w:tab w:val="left" w:pos="360"/>
          <w:tab w:val="left" w:pos="1800"/>
        </w:tabs>
        <w:jc w:val="left"/>
        <w:rPr>
          <w:rFonts w:cs="Arial"/>
          <w:szCs w:val="28"/>
        </w:rPr>
      </w:pPr>
      <w:bookmarkStart w:id="94" w:name="_Toc481572630"/>
      <w:bookmarkStart w:id="95" w:name="_Toc34214457"/>
      <w:bookmarkStart w:id="96" w:name="_Toc38447110"/>
      <w:bookmarkStart w:id="97" w:name="_Toc39481271"/>
      <w:r w:rsidRPr="00313A9F">
        <w:rPr>
          <w:rFonts w:cs="Arial"/>
          <w:szCs w:val="28"/>
        </w:rPr>
        <w:t>Ethics / Protection</w:t>
      </w:r>
      <w:r>
        <w:rPr>
          <w:rFonts w:cs="Arial"/>
          <w:szCs w:val="28"/>
        </w:rPr>
        <w:t xml:space="preserve"> </w:t>
      </w:r>
      <w:r w:rsidRPr="00313A9F">
        <w:rPr>
          <w:rFonts w:cs="Arial"/>
          <w:szCs w:val="28"/>
        </w:rPr>
        <w:t>of H</w:t>
      </w:r>
      <w:r>
        <w:rPr>
          <w:rFonts w:cs="Arial"/>
          <w:szCs w:val="28"/>
        </w:rPr>
        <w:t>u</w:t>
      </w:r>
      <w:r w:rsidRPr="00313A9F">
        <w:rPr>
          <w:rFonts w:cs="Arial"/>
          <w:szCs w:val="28"/>
        </w:rPr>
        <w:t>man Participants</w:t>
      </w:r>
      <w:bookmarkEnd w:id="94"/>
      <w:bookmarkEnd w:id="95"/>
      <w:bookmarkEnd w:id="96"/>
      <w:bookmarkEnd w:id="97"/>
    </w:p>
    <w:p w14:paraId="6347EF91" w14:textId="77777777" w:rsidR="006063EE" w:rsidRPr="00313A9F" w:rsidRDefault="006063EE" w:rsidP="006063EE">
      <w:pPr>
        <w:pStyle w:val="Heading2"/>
        <w:numPr>
          <w:ilvl w:val="0"/>
          <w:numId w:val="0"/>
        </w:numPr>
        <w:tabs>
          <w:tab w:val="left" w:pos="900"/>
        </w:tabs>
        <w:ind w:left="990" w:hanging="360"/>
        <w:rPr>
          <w:rFonts w:cs="Arial"/>
          <w:i w:val="0"/>
          <w:iCs/>
          <w:szCs w:val="24"/>
        </w:rPr>
      </w:pPr>
      <w:bookmarkStart w:id="98" w:name="_Toc39481272"/>
      <w:r>
        <w:rPr>
          <w:rFonts w:cs="Arial"/>
          <w:i w:val="0"/>
          <w:szCs w:val="24"/>
        </w:rPr>
        <w:t>6</w:t>
      </w:r>
      <w:r w:rsidRPr="00313A9F">
        <w:rPr>
          <w:rFonts w:cs="Arial"/>
          <w:i w:val="0"/>
          <w:szCs w:val="24"/>
        </w:rPr>
        <w:t>.1 Informed Consent Process and Documentation</w:t>
      </w:r>
      <w:bookmarkEnd w:id="98"/>
      <w:r w:rsidRPr="00313A9F">
        <w:rPr>
          <w:rFonts w:cs="Arial"/>
          <w:i w:val="0"/>
          <w:szCs w:val="24"/>
        </w:rPr>
        <w:t xml:space="preserve"> </w:t>
      </w:r>
    </w:p>
    <w:p w14:paraId="59BE7C32" w14:textId="77777777" w:rsidR="006063EE" w:rsidRPr="00313A9F" w:rsidRDefault="006063EE" w:rsidP="006063EE">
      <w:pPr>
        <w:rPr>
          <w:rFonts w:cs="Arial"/>
        </w:rPr>
      </w:pPr>
      <w:r w:rsidRPr="00313A9F">
        <w:rPr>
          <w:rFonts w:cs="Arial"/>
        </w:rPr>
        <w:t>&lt;Insert Text&gt;</w:t>
      </w:r>
    </w:p>
    <w:p w14:paraId="7BAF60ED" w14:textId="77777777" w:rsidR="006063EE" w:rsidRPr="00313A9F" w:rsidRDefault="006063EE" w:rsidP="006063EE">
      <w:pPr>
        <w:rPr>
          <w:rFonts w:cs="Arial"/>
          <w:i/>
          <w:color w:val="0000FF"/>
        </w:rPr>
      </w:pPr>
      <w:r w:rsidRPr="00313A9F">
        <w:rPr>
          <w:rFonts w:cs="Arial"/>
          <w:i/>
          <w:color w:val="0000FF"/>
        </w:rPr>
        <w:t xml:space="preserve">Describe how informed consent will be administered. Describe who will obtain consent (using roles, note names) and how the process of informed consent will be structured to be conducive to rational and thoughtful decision making by the participant / participant’s legally authorized representative. Include information such as: </w:t>
      </w:r>
    </w:p>
    <w:p w14:paraId="12267157" w14:textId="77777777" w:rsidR="006063EE" w:rsidRPr="00313A9F" w:rsidRDefault="006063EE" w:rsidP="006063EE">
      <w:pPr>
        <w:pStyle w:val="ListParagraph"/>
        <w:numPr>
          <w:ilvl w:val="0"/>
          <w:numId w:val="6"/>
        </w:numPr>
        <w:jc w:val="left"/>
        <w:rPr>
          <w:rFonts w:cs="Arial"/>
          <w:i/>
          <w:color w:val="0000FF"/>
        </w:rPr>
      </w:pPr>
      <w:r w:rsidRPr="00313A9F">
        <w:rPr>
          <w:rFonts w:cs="Arial"/>
          <w:i/>
          <w:color w:val="0000FF"/>
        </w:rPr>
        <w:t>Where the consent process will take place</w:t>
      </w:r>
      <w:r>
        <w:rPr>
          <w:rFonts w:cs="Arial"/>
          <w:i/>
          <w:color w:val="0000FF"/>
        </w:rPr>
        <w:t>.</w:t>
      </w:r>
    </w:p>
    <w:p w14:paraId="67D6D937" w14:textId="77777777" w:rsidR="006063EE" w:rsidRPr="00313A9F" w:rsidRDefault="006063EE" w:rsidP="006063EE">
      <w:pPr>
        <w:pStyle w:val="ListParagraph"/>
        <w:numPr>
          <w:ilvl w:val="0"/>
          <w:numId w:val="6"/>
        </w:numPr>
        <w:jc w:val="left"/>
        <w:rPr>
          <w:rFonts w:cs="Arial"/>
          <w:i/>
          <w:color w:val="0000FF"/>
        </w:rPr>
      </w:pPr>
      <w:r w:rsidRPr="00313A9F">
        <w:rPr>
          <w:rFonts w:cs="Arial"/>
          <w:i/>
          <w:color w:val="0000FF"/>
        </w:rPr>
        <w:t>How participant privacy will be assured.</w:t>
      </w:r>
    </w:p>
    <w:p w14:paraId="3857FF2D" w14:textId="77777777" w:rsidR="006063EE" w:rsidRPr="00313A9F" w:rsidRDefault="006063EE" w:rsidP="006063EE">
      <w:pPr>
        <w:pStyle w:val="ListParagraph"/>
        <w:numPr>
          <w:ilvl w:val="0"/>
          <w:numId w:val="6"/>
        </w:numPr>
        <w:jc w:val="left"/>
        <w:rPr>
          <w:rFonts w:cs="Arial"/>
          <w:i/>
          <w:color w:val="0000FF"/>
        </w:rPr>
      </w:pPr>
      <w:r w:rsidRPr="00313A9F">
        <w:rPr>
          <w:rFonts w:cs="Arial"/>
          <w:i/>
          <w:color w:val="0000FF"/>
        </w:rPr>
        <w:t xml:space="preserve">Whether participants will be permitted to provide consent at the time of the consent discussion or whether they will be required to come back to provide written informed consent. </w:t>
      </w:r>
    </w:p>
    <w:p w14:paraId="22E54647" w14:textId="77777777" w:rsidR="006063EE" w:rsidRPr="00313A9F" w:rsidRDefault="006063EE" w:rsidP="006063EE">
      <w:pPr>
        <w:pStyle w:val="ListParagraph"/>
        <w:numPr>
          <w:ilvl w:val="0"/>
          <w:numId w:val="6"/>
        </w:numPr>
        <w:jc w:val="left"/>
        <w:rPr>
          <w:rFonts w:cs="Arial"/>
          <w:i/>
          <w:color w:val="0000FF"/>
        </w:rPr>
      </w:pPr>
      <w:r w:rsidRPr="00313A9F">
        <w:rPr>
          <w:rFonts w:cs="Arial"/>
          <w:i/>
          <w:color w:val="0000FF"/>
        </w:rPr>
        <w:t>How the PI will ensure that participants comprehend the nature of the study.</w:t>
      </w:r>
    </w:p>
    <w:p w14:paraId="50C5DEF8" w14:textId="77777777" w:rsidR="006063EE" w:rsidRPr="00313A9F" w:rsidRDefault="006063EE" w:rsidP="006063EE">
      <w:pPr>
        <w:pStyle w:val="ListParagraph"/>
        <w:numPr>
          <w:ilvl w:val="0"/>
          <w:numId w:val="6"/>
        </w:numPr>
        <w:jc w:val="left"/>
        <w:rPr>
          <w:rFonts w:cs="Arial"/>
          <w:i/>
          <w:color w:val="0000FF"/>
        </w:rPr>
      </w:pPr>
      <w:r w:rsidRPr="00313A9F">
        <w:rPr>
          <w:rFonts w:cs="Arial"/>
          <w:i/>
          <w:color w:val="0000FF"/>
        </w:rPr>
        <w:t>Steps that will be taken to avoid coercion.</w:t>
      </w:r>
    </w:p>
    <w:p w14:paraId="5207AD61" w14:textId="77777777" w:rsidR="006063EE" w:rsidRPr="00313A9F" w:rsidRDefault="006063EE" w:rsidP="006063EE">
      <w:pPr>
        <w:rPr>
          <w:rFonts w:cs="Arial"/>
          <w:i/>
          <w:color w:val="0000FF"/>
        </w:rPr>
      </w:pPr>
    </w:p>
    <w:p w14:paraId="0B93418D" w14:textId="77777777" w:rsidR="006063EE" w:rsidRPr="00313A9F" w:rsidRDefault="006063EE" w:rsidP="006063EE">
      <w:pPr>
        <w:rPr>
          <w:rFonts w:cs="Arial"/>
          <w:i/>
          <w:color w:val="0000FF"/>
        </w:rPr>
      </w:pPr>
      <w:r w:rsidRPr="00313A9F">
        <w:rPr>
          <w:rFonts w:cs="Arial"/>
          <w:i/>
          <w:color w:val="0000FF"/>
        </w:rPr>
        <w:lastRenderedPageBreak/>
        <w:t xml:space="preserve">If the protocol involves multiple consenting sessions, or multiple informed consent forms, describe this information and the associated procedures in detail. </w:t>
      </w:r>
    </w:p>
    <w:p w14:paraId="2B467380" w14:textId="77777777" w:rsidR="006063EE" w:rsidRPr="00313A9F" w:rsidRDefault="006063EE" w:rsidP="006063EE">
      <w:pPr>
        <w:rPr>
          <w:rFonts w:cs="Arial"/>
          <w:i/>
          <w:color w:val="0000FF"/>
        </w:rPr>
      </w:pPr>
    </w:p>
    <w:p w14:paraId="48C9AE98" w14:textId="77777777" w:rsidR="006063EE" w:rsidRPr="00313A9F" w:rsidRDefault="006063EE" w:rsidP="006063EE">
      <w:pPr>
        <w:rPr>
          <w:rFonts w:cs="Arial"/>
          <w:i/>
          <w:color w:val="0000FF"/>
        </w:rPr>
      </w:pPr>
      <w:r w:rsidRPr="00313A9F">
        <w:rPr>
          <w:rFonts w:cs="Arial"/>
          <w:i/>
          <w:color w:val="0000FF"/>
        </w:rPr>
        <w:t xml:space="preserve">Describe any proposed waivers or alterations to informed consent. Describe any special circumstances regarding obtaining consent. Describe plans for obtaining consent from speakers of language other than English. </w:t>
      </w:r>
    </w:p>
    <w:p w14:paraId="7C3BE6CA" w14:textId="77777777" w:rsidR="006063EE" w:rsidRPr="00313A9F" w:rsidRDefault="006063EE" w:rsidP="006063EE">
      <w:pPr>
        <w:rPr>
          <w:rFonts w:cs="Arial"/>
          <w:i/>
          <w:color w:val="0000FF"/>
        </w:rPr>
      </w:pPr>
    </w:p>
    <w:p w14:paraId="2111D0F7" w14:textId="77777777" w:rsidR="006063EE" w:rsidRPr="00313A9F" w:rsidRDefault="006063EE" w:rsidP="006063EE">
      <w:pPr>
        <w:rPr>
          <w:rFonts w:cs="Arial"/>
          <w:i/>
          <w:color w:val="0000FF"/>
        </w:rPr>
      </w:pPr>
      <w:r w:rsidRPr="00313A9F">
        <w:rPr>
          <w:rFonts w:cs="Arial"/>
          <w:i/>
          <w:color w:val="0000FF"/>
        </w:rPr>
        <w:t>If not all participants will have the capacity to give informed consent, describe how capacity will be assessed. Describe the anticipated degree of impairment relative to their ability to consent to participate in research. Research with persons who have diminished capacity is allowed only for minimal risk or direct benefit studies.</w:t>
      </w:r>
      <w:r w:rsidRPr="00313A9F">
        <w:rPr>
          <w:rFonts w:cs="Arial"/>
          <w:color w:val="0000FF"/>
        </w:rPr>
        <w:t xml:space="preserve"> </w:t>
      </w:r>
      <w:r w:rsidRPr="00313A9F">
        <w:rPr>
          <w:rFonts w:cs="Arial"/>
          <w:i/>
          <w:color w:val="0000FF"/>
        </w:rPr>
        <w:t>Clearly document that the PI has an adequate plan in place to assure an acceptable level of comprehension before consent is obtained.</w:t>
      </w:r>
      <w:r>
        <w:rPr>
          <w:rFonts w:cs="Arial"/>
          <w:i/>
          <w:color w:val="0000FF"/>
        </w:rPr>
        <w:t xml:space="preserve"> Include </w:t>
      </w:r>
      <w:r w:rsidRPr="00313A9F">
        <w:rPr>
          <w:rFonts w:cs="Arial"/>
          <w:i/>
          <w:color w:val="0000FF"/>
        </w:rPr>
        <w:t>a specific plan to assess comprehension during assent (the participant’s agreement).</w:t>
      </w:r>
    </w:p>
    <w:p w14:paraId="438A57B1" w14:textId="77777777" w:rsidR="006063EE" w:rsidRPr="00313A9F" w:rsidRDefault="006063EE" w:rsidP="006063EE">
      <w:pPr>
        <w:rPr>
          <w:rFonts w:cs="Arial"/>
          <w:i/>
          <w:color w:val="0000FF"/>
        </w:rPr>
      </w:pPr>
    </w:p>
    <w:p w14:paraId="2D52F17A" w14:textId="77777777" w:rsidR="006063EE" w:rsidRDefault="006063EE" w:rsidP="006063EE">
      <w:pPr>
        <w:rPr>
          <w:rFonts w:cs="Arial"/>
          <w:i/>
          <w:color w:val="0000FF"/>
        </w:rPr>
      </w:pPr>
      <w:r>
        <w:rPr>
          <w:rFonts w:cs="Arial"/>
          <w:i/>
          <w:color w:val="0000FF"/>
        </w:rPr>
        <w:t>The consent plan should include information about re-consenting participants who attain capacity during the study. Assenting participants with parental/substitute decision maker consent should be consented into the biobank once they reach full decision-making capacity.</w:t>
      </w:r>
    </w:p>
    <w:p w14:paraId="6206966E" w14:textId="77777777" w:rsidR="006063EE" w:rsidRDefault="006063EE" w:rsidP="006063EE">
      <w:pPr>
        <w:rPr>
          <w:rFonts w:cs="Arial"/>
          <w:i/>
          <w:color w:val="0000FF"/>
        </w:rPr>
      </w:pPr>
    </w:p>
    <w:p w14:paraId="31C5F43F" w14:textId="77777777" w:rsidR="006063EE" w:rsidRDefault="006063EE" w:rsidP="006063EE">
      <w:pPr>
        <w:rPr>
          <w:i/>
          <w:color w:val="2F5496" w:themeColor="accent1" w:themeShade="BF"/>
        </w:rPr>
      </w:pPr>
      <w:r w:rsidRPr="00313A9F">
        <w:rPr>
          <w:rFonts w:cs="Arial"/>
          <w:i/>
          <w:color w:val="0000FF"/>
        </w:rPr>
        <w:t>The PI is responsible for ensuring that valid consent is obtained and documented for all participants. Specifically describe how consent will be documented and how / where documentation will be stored</w:t>
      </w:r>
      <w:r>
        <w:rPr>
          <w:rFonts w:cs="Arial"/>
          <w:i/>
          <w:color w:val="0000FF"/>
        </w:rPr>
        <w:t xml:space="preserve">. The PI is also responsible to ensure that all versions of the consent forms are maintained for the corresponding samples/data set. </w:t>
      </w:r>
    </w:p>
    <w:p w14:paraId="1237D926" w14:textId="77777777" w:rsidR="006063EE" w:rsidRDefault="006063EE" w:rsidP="006063EE">
      <w:pPr>
        <w:rPr>
          <w:i/>
          <w:color w:val="2F5496" w:themeColor="accent1" w:themeShade="BF"/>
        </w:rPr>
      </w:pPr>
    </w:p>
    <w:p w14:paraId="03924C7E" w14:textId="77777777" w:rsidR="006063EE" w:rsidRPr="001C7423" w:rsidRDefault="006063EE" w:rsidP="006063EE">
      <w:pPr>
        <w:rPr>
          <w:rFonts w:cs="Arial"/>
          <w:i/>
          <w:color w:val="0000FF"/>
        </w:rPr>
      </w:pPr>
      <w:r w:rsidRPr="001C7423">
        <w:rPr>
          <w:rFonts w:cs="Arial"/>
          <w:i/>
          <w:color w:val="0000FF"/>
        </w:rPr>
        <w:t>The description in this section should be broad / general and the local specific consenting requirements would be detailed in the respective REB application form.</w:t>
      </w:r>
    </w:p>
    <w:p w14:paraId="1E8D2E67" w14:textId="77777777" w:rsidR="006063EE" w:rsidRPr="001C7423" w:rsidRDefault="006063EE" w:rsidP="006063EE">
      <w:pPr>
        <w:rPr>
          <w:rFonts w:cs="Arial"/>
          <w:i/>
          <w:color w:val="0000FF"/>
        </w:rPr>
      </w:pPr>
    </w:p>
    <w:p w14:paraId="2939FAD7" w14:textId="77777777" w:rsidR="006063EE" w:rsidRPr="00313A9F" w:rsidRDefault="006063EE" w:rsidP="006063EE">
      <w:pPr>
        <w:rPr>
          <w:rFonts w:cs="Arial"/>
          <w:i/>
          <w:color w:val="0000FF"/>
        </w:rPr>
      </w:pPr>
      <w:r w:rsidRPr="001C7423">
        <w:rPr>
          <w:rFonts w:cs="Arial"/>
          <w:i/>
          <w:color w:val="0000FF"/>
        </w:rPr>
        <w:t>{Begin sample text</w:t>
      </w:r>
      <w:r w:rsidRPr="00313A9F">
        <w:rPr>
          <w:rFonts w:cs="Arial"/>
          <w:i/>
          <w:color w:val="0000FF"/>
        </w:rPr>
        <w:t>}</w:t>
      </w:r>
    </w:p>
    <w:p w14:paraId="3058C048" w14:textId="77777777" w:rsidR="006063EE" w:rsidRPr="00313A9F" w:rsidRDefault="006063EE" w:rsidP="006063EE">
      <w:pPr>
        <w:rPr>
          <w:rFonts w:cs="Arial"/>
        </w:rPr>
      </w:pPr>
      <w:r w:rsidRPr="00313A9F">
        <w:rPr>
          <w:rFonts w:cs="Arial"/>
        </w:rPr>
        <w:t>Informed consent is a process that is initiated prior to the individual’s agreeing to participate in the study and continues throughout the individual’s study participation. Extensive discussion of risks and possible benefits of participation will be provided to the participants and their families. Consent forms will be REB approved and the potential participant will be asked to read and review the document. The PI will explain the research study to the potential participant and answer any questions that may arise. All potential participants will receive a verbal explanation in terms suited to their comprehension of the purposes, procedures, and potential risks of the study and of their rights as research participants. Potential participants will have the opportunity to carefully review the written consent form and ask questions prior to signing. The potential participants should have the opportunity to discuss the study with their surrogates or think about it prior to agreeing to participate. The potential participant will sign the informed consent document prior to any procedures being done specifically for the study. The participants may withdraw consent at any time throughout the course of the study. A copy of the signed informed consent document will be given to the participants for their records. The rights and welfare of the participants will be protected by emphasizing to them that the quality of their medical care will not be adversely affected if they decline to participate in this study.</w:t>
      </w:r>
    </w:p>
    <w:p w14:paraId="57D54A25" w14:textId="77777777" w:rsidR="006063EE" w:rsidRPr="00313A9F" w:rsidRDefault="006063EE" w:rsidP="006063EE">
      <w:pPr>
        <w:rPr>
          <w:rFonts w:cs="Arial"/>
        </w:rPr>
      </w:pPr>
    </w:p>
    <w:p w14:paraId="2C8A4BED" w14:textId="77777777" w:rsidR="006063EE" w:rsidRPr="00313A9F" w:rsidRDefault="006063EE" w:rsidP="006063EE">
      <w:pPr>
        <w:rPr>
          <w:rFonts w:cs="Arial"/>
        </w:rPr>
      </w:pPr>
      <w:r w:rsidRPr="00313A9F">
        <w:rPr>
          <w:rFonts w:cs="Arial"/>
        </w:rPr>
        <w:t xml:space="preserve">A copy of the signed informed consent document will be stored in the participant’s research record. The consent process, including the name of the individual obtaining consent, will be thoroughly documented in the participant’s research record. Any alteration to the standard consent process (e.g. use of a translator, consent from a legally authorized representative, consent document presented orally, etc.) and the justification for such alteration will likewise be documented. </w:t>
      </w:r>
    </w:p>
    <w:p w14:paraId="508F9ECF" w14:textId="77777777" w:rsidR="006063EE" w:rsidRPr="00313A9F" w:rsidRDefault="006063EE" w:rsidP="006063EE">
      <w:pPr>
        <w:rPr>
          <w:rFonts w:cs="Arial"/>
          <w:i/>
          <w:color w:val="0000FF"/>
        </w:rPr>
      </w:pPr>
      <w:r w:rsidRPr="00313A9F">
        <w:rPr>
          <w:rFonts w:cs="Arial"/>
          <w:i/>
          <w:color w:val="0000FF"/>
        </w:rPr>
        <w:t>{End sample text}</w:t>
      </w:r>
    </w:p>
    <w:p w14:paraId="30CC51A1" w14:textId="77777777" w:rsidR="006063EE" w:rsidRPr="00313A9F" w:rsidRDefault="006063EE" w:rsidP="006063EE">
      <w:pPr>
        <w:pStyle w:val="MediumGrid21"/>
        <w:ind w:left="720"/>
        <w:rPr>
          <w:rFonts w:ascii="Arial" w:hAnsi="Arial" w:cs="Arial"/>
          <w:i/>
          <w:color w:val="0000FF"/>
          <w:sz w:val="20"/>
          <w:szCs w:val="20"/>
        </w:rPr>
      </w:pPr>
    </w:p>
    <w:p w14:paraId="29644C94" w14:textId="77777777" w:rsidR="006063EE" w:rsidRPr="00313A9F" w:rsidRDefault="006063EE" w:rsidP="006063EE">
      <w:pPr>
        <w:pStyle w:val="MediumGrid21"/>
        <w:rPr>
          <w:rFonts w:ascii="Arial" w:hAnsi="Arial" w:cs="Arial"/>
          <w:i/>
          <w:color w:val="0000FF"/>
          <w:sz w:val="20"/>
          <w:szCs w:val="20"/>
        </w:rPr>
      </w:pPr>
      <w:r w:rsidRPr="00313A9F">
        <w:rPr>
          <w:rFonts w:ascii="Arial" w:hAnsi="Arial" w:cs="Arial"/>
          <w:i/>
          <w:color w:val="0000FF"/>
          <w:sz w:val="20"/>
          <w:szCs w:val="20"/>
        </w:rPr>
        <w:t xml:space="preserve">The </w:t>
      </w:r>
      <w:r w:rsidRPr="00BF04D8">
        <w:rPr>
          <w:rFonts w:ascii="Arial" w:hAnsi="Arial" w:cs="Arial"/>
          <w:b/>
          <w:i/>
          <w:color w:val="0000FF"/>
          <w:sz w:val="20"/>
          <w:szCs w:val="20"/>
        </w:rPr>
        <w:t>consent forms</w:t>
      </w:r>
      <w:r w:rsidRPr="00313A9F">
        <w:rPr>
          <w:rFonts w:ascii="Arial" w:hAnsi="Arial" w:cs="Arial"/>
          <w:i/>
          <w:color w:val="0000FF"/>
          <w:sz w:val="20"/>
          <w:szCs w:val="20"/>
        </w:rPr>
        <w:t xml:space="preserve"> should also contain the following information: </w:t>
      </w:r>
    </w:p>
    <w:p w14:paraId="07DAA15C" w14:textId="77777777" w:rsidR="006063EE" w:rsidRPr="00313A9F" w:rsidRDefault="006063EE" w:rsidP="006063EE">
      <w:pPr>
        <w:pStyle w:val="MediumGrid21"/>
        <w:numPr>
          <w:ilvl w:val="0"/>
          <w:numId w:val="21"/>
        </w:numPr>
        <w:rPr>
          <w:rFonts w:ascii="Arial" w:hAnsi="Arial" w:cs="Arial"/>
          <w:i/>
          <w:color w:val="0000FF"/>
          <w:sz w:val="20"/>
          <w:szCs w:val="20"/>
        </w:rPr>
      </w:pPr>
      <w:r w:rsidRPr="00313A9F">
        <w:rPr>
          <w:rFonts w:ascii="Arial" w:hAnsi="Arial" w:cs="Arial"/>
          <w:i/>
          <w:color w:val="0000FF"/>
          <w:sz w:val="20"/>
          <w:szCs w:val="20"/>
        </w:rPr>
        <w:t xml:space="preserve">Procedures should clearly distinguish standard clinical care procedures from research procedures </w:t>
      </w:r>
    </w:p>
    <w:p w14:paraId="696D06DC" w14:textId="77777777" w:rsidR="006063EE" w:rsidRPr="00313A9F" w:rsidRDefault="006063EE" w:rsidP="006063EE">
      <w:pPr>
        <w:pStyle w:val="MediumGrid21"/>
        <w:numPr>
          <w:ilvl w:val="0"/>
          <w:numId w:val="21"/>
        </w:numPr>
        <w:rPr>
          <w:rFonts w:ascii="Arial" w:hAnsi="Arial" w:cs="Arial"/>
          <w:i/>
          <w:color w:val="0000FF"/>
          <w:sz w:val="20"/>
          <w:szCs w:val="20"/>
        </w:rPr>
      </w:pPr>
      <w:r w:rsidRPr="00313A9F">
        <w:rPr>
          <w:rFonts w:ascii="Arial" w:hAnsi="Arial" w:cs="Arial"/>
          <w:i/>
          <w:color w:val="0000FF"/>
          <w:sz w:val="20"/>
          <w:szCs w:val="20"/>
        </w:rPr>
        <w:t>Collection of Specimens:</w:t>
      </w:r>
    </w:p>
    <w:p w14:paraId="16AD07DB" w14:textId="77777777" w:rsidR="006063EE" w:rsidRPr="00313A9F" w:rsidRDefault="006063EE" w:rsidP="006063EE">
      <w:pPr>
        <w:pStyle w:val="MediumGrid21"/>
        <w:numPr>
          <w:ilvl w:val="1"/>
          <w:numId w:val="21"/>
        </w:numPr>
        <w:rPr>
          <w:rFonts w:ascii="Arial" w:hAnsi="Arial" w:cs="Arial"/>
          <w:i/>
          <w:color w:val="0000FF"/>
          <w:sz w:val="20"/>
          <w:szCs w:val="20"/>
        </w:rPr>
      </w:pPr>
      <w:r w:rsidRPr="00313A9F">
        <w:rPr>
          <w:rFonts w:ascii="Arial" w:hAnsi="Arial" w:cs="Arial"/>
          <w:i/>
          <w:color w:val="0000FF"/>
          <w:sz w:val="20"/>
          <w:szCs w:val="20"/>
        </w:rPr>
        <w:t>What specimens will be collected</w:t>
      </w:r>
      <w:r>
        <w:rPr>
          <w:rFonts w:ascii="Arial" w:hAnsi="Arial" w:cs="Arial"/>
          <w:i/>
          <w:color w:val="0000FF"/>
          <w:sz w:val="20"/>
          <w:szCs w:val="20"/>
        </w:rPr>
        <w:t xml:space="preserve">, i.e., </w:t>
      </w:r>
      <w:r w:rsidRPr="00313A9F">
        <w:rPr>
          <w:rFonts w:ascii="Arial" w:hAnsi="Arial" w:cs="Arial"/>
          <w:i/>
          <w:color w:val="0000FF"/>
          <w:sz w:val="20"/>
          <w:szCs w:val="20"/>
        </w:rPr>
        <w:t>residual diseased tissue, surplus tissue, normal tissue, blood samples, saliva samples, CSF</w:t>
      </w:r>
    </w:p>
    <w:p w14:paraId="07131F8C" w14:textId="77777777" w:rsidR="006063EE" w:rsidRPr="00313A9F" w:rsidRDefault="006063EE" w:rsidP="006063EE">
      <w:pPr>
        <w:pStyle w:val="MediumGrid21"/>
        <w:numPr>
          <w:ilvl w:val="1"/>
          <w:numId w:val="21"/>
        </w:numPr>
        <w:rPr>
          <w:rFonts w:ascii="Arial" w:hAnsi="Arial" w:cs="Arial"/>
          <w:i/>
          <w:color w:val="0000FF"/>
          <w:sz w:val="20"/>
          <w:szCs w:val="20"/>
        </w:rPr>
      </w:pPr>
      <w:r w:rsidRPr="00313A9F">
        <w:rPr>
          <w:rFonts w:ascii="Arial" w:hAnsi="Arial" w:cs="Arial"/>
          <w:i/>
          <w:color w:val="0000FF"/>
          <w:sz w:val="20"/>
          <w:szCs w:val="20"/>
        </w:rPr>
        <w:t>How specimens will be collected</w:t>
      </w:r>
      <w:r>
        <w:rPr>
          <w:rFonts w:ascii="Arial" w:hAnsi="Arial" w:cs="Arial"/>
          <w:i/>
          <w:color w:val="0000FF"/>
          <w:sz w:val="20"/>
          <w:szCs w:val="20"/>
        </w:rPr>
        <w:t>, i.e.,</w:t>
      </w:r>
      <w:r w:rsidRPr="00313A9F">
        <w:rPr>
          <w:rFonts w:ascii="Arial" w:hAnsi="Arial" w:cs="Arial"/>
          <w:i/>
          <w:color w:val="0000FF"/>
          <w:sz w:val="20"/>
          <w:szCs w:val="20"/>
        </w:rPr>
        <w:t xml:space="preserve"> via planned procedures (diagnostic, curative, palliative) which are part of clinical care or research-related procedures </w:t>
      </w:r>
    </w:p>
    <w:p w14:paraId="03AE002D" w14:textId="77777777" w:rsidR="006063EE" w:rsidRPr="00313A9F" w:rsidRDefault="006063EE" w:rsidP="006063EE">
      <w:pPr>
        <w:pStyle w:val="MediumGrid21"/>
        <w:numPr>
          <w:ilvl w:val="1"/>
          <w:numId w:val="21"/>
        </w:numPr>
        <w:rPr>
          <w:rFonts w:ascii="Arial" w:hAnsi="Arial" w:cs="Arial"/>
          <w:i/>
          <w:color w:val="0000FF"/>
          <w:sz w:val="20"/>
          <w:szCs w:val="20"/>
        </w:rPr>
      </w:pPr>
      <w:r w:rsidRPr="00313A9F">
        <w:rPr>
          <w:rFonts w:ascii="Arial" w:hAnsi="Arial" w:cs="Arial"/>
          <w:i/>
          <w:color w:val="0000FF"/>
          <w:sz w:val="20"/>
          <w:szCs w:val="20"/>
        </w:rPr>
        <w:t xml:space="preserve">Follow-up specimen collection </w:t>
      </w:r>
    </w:p>
    <w:p w14:paraId="4549684F" w14:textId="77777777" w:rsidR="006063EE" w:rsidRDefault="006063EE" w:rsidP="006063EE">
      <w:pPr>
        <w:pStyle w:val="MediumGrid21"/>
        <w:numPr>
          <w:ilvl w:val="0"/>
          <w:numId w:val="21"/>
        </w:numPr>
        <w:rPr>
          <w:rFonts w:ascii="Arial" w:hAnsi="Arial" w:cs="Arial"/>
          <w:i/>
          <w:color w:val="0000FF"/>
          <w:sz w:val="20"/>
          <w:szCs w:val="20"/>
        </w:rPr>
      </w:pPr>
      <w:r w:rsidRPr="00313A9F">
        <w:rPr>
          <w:rFonts w:ascii="Arial" w:hAnsi="Arial" w:cs="Arial"/>
          <w:i/>
          <w:color w:val="0000FF"/>
          <w:sz w:val="20"/>
          <w:szCs w:val="20"/>
        </w:rPr>
        <w:lastRenderedPageBreak/>
        <w:t>Collection of information from the individual’s health care records that is relevant to their disease (e.g., pathological report, disease outcome).</w:t>
      </w:r>
      <w:bookmarkStart w:id="99" w:name="_Toc526164833"/>
    </w:p>
    <w:p w14:paraId="2C336DC0" w14:textId="77777777" w:rsidR="006063EE" w:rsidRDefault="006063EE" w:rsidP="006063EE">
      <w:pPr>
        <w:pStyle w:val="MediumGrid21"/>
        <w:rPr>
          <w:rFonts w:ascii="Arial" w:hAnsi="Arial" w:cs="Arial"/>
          <w:i/>
          <w:color w:val="0000FF"/>
          <w:sz w:val="20"/>
          <w:szCs w:val="20"/>
        </w:rPr>
      </w:pPr>
      <w:r>
        <w:rPr>
          <w:rFonts w:ascii="Arial" w:hAnsi="Arial" w:cs="Arial"/>
          <w:i/>
          <w:color w:val="0000FF"/>
          <w:sz w:val="20"/>
          <w:szCs w:val="20"/>
        </w:rPr>
        <w:t>Please refer to the SickKids Biobank consent template for more information.</w:t>
      </w:r>
    </w:p>
    <w:p w14:paraId="4C062A6D" w14:textId="77777777" w:rsidR="006063EE" w:rsidRDefault="006063EE" w:rsidP="006063EE">
      <w:pPr>
        <w:pStyle w:val="Heading2"/>
        <w:numPr>
          <w:ilvl w:val="1"/>
          <w:numId w:val="25"/>
        </w:numPr>
        <w:tabs>
          <w:tab w:val="left" w:pos="900"/>
        </w:tabs>
        <w:rPr>
          <w:rFonts w:cs="Arial"/>
          <w:i w:val="0"/>
          <w:szCs w:val="24"/>
        </w:rPr>
      </w:pPr>
      <w:r>
        <w:rPr>
          <w:rFonts w:cs="Arial"/>
          <w:i w:val="0"/>
          <w:szCs w:val="24"/>
        </w:rPr>
        <w:t>Research findings</w:t>
      </w:r>
    </w:p>
    <w:p w14:paraId="239682F9" w14:textId="77777777" w:rsidR="006063EE" w:rsidRPr="0004321A" w:rsidRDefault="006063EE" w:rsidP="006063EE">
      <w:pPr>
        <w:rPr>
          <w:i/>
          <w:color w:val="0000FF"/>
        </w:rPr>
      </w:pPr>
      <w:r w:rsidRPr="0004321A">
        <w:rPr>
          <w:i/>
          <w:color w:val="0000FF"/>
        </w:rPr>
        <w:t>This section discuss how incidental findings will be disclosed to participants.</w:t>
      </w:r>
    </w:p>
    <w:p w14:paraId="602B4918" w14:textId="77777777" w:rsidR="006063EE" w:rsidRPr="0004321A" w:rsidRDefault="006063EE" w:rsidP="006063EE">
      <w:pPr>
        <w:pStyle w:val="ListParagraph"/>
        <w:numPr>
          <w:ilvl w:val="0"/>
          <w:numId w:val="35"/>
        </w:numPr>
        <w:rPr>
          <w:i/>
          <w:color w:val="0000FF"/>
        </w:rPr>
      </w:pPr>
      <w:r w:rsidRPr="0004321A">
        <w:rPr>
          <w:i/>
          <w:color w:val="0000FF"/>
        </w:rPr>
        <w:t>Are there any anticipated incidental findings from analysis that will be done as part of the primary objective of the biobank?</w:t>
      </w:r>
    </w:p>
    <w:p w14:paraId="77A01839" w14:textId="77777777" w:rsidR="006063EE" w:rsidRPr="0004321A" w:rsidRDefault="006063EE" w:rsidP="006063EE">
      <w:pPr>
        <w:pStyle w:val="ListParagraph"/>
        <w:numPr>
          <w:ilvl w:val="0"/>
          <w:numId w:val="35"/>
        </w:numPr>
        <w:rPr>
          <w:i/>
          <w:color w:val="0000FF"/>
        </w:rPr>
      </w:pPr>
      <w:r w:rsidRPr="0004321A">
        <w:rPr>
          <w:i/>
          <w:color w:val="0000FF"/>
        </w:rPr>
        <w:t>How will incidental findings be handled from research done on biobanked samples</w:t>
      </w:r>
    </w:p>
    <w:p w14:paraId="53CE423C" w14:textId="77777777" w:rsidR="006063EE" w:rsidRPr="00640AA3" w:rsidRDefault="006063EE" w:rsidP="006063EE"/>
    <w:p w14:paraId="2ACFD7A2" w14:textId="77777777" w:rsidR="006063EE" w:rsidRPr="00313A9F" w:rsidRDefault="006063EE" w:rsidP="006063EE">
      <w:pPr>
        <w:pStyle w:val="Heading2"/>
        <w:numPr>
          <w:ilvl w:val="0"/>
          <w:numId w:val="0"/>
        </w:numPr>
        <w:tabs>
          <w:tab w:val="left" w:pos="900"/>
        </w:tabs>
        <w:ind w:left="1080" w:hanging="450"/>
        <w:rPr>
          <w:rFonts w:cs="Arial"/>
          <w:i w:val="0"/>
          <w:iCs/>
          <w:szCs w:val="24"/>
        </w:rPr>
      </w:pPr>
      <w:bookmarkStart w:id="100" w:name="_Toc39481273"/>
      <w:r>
        <w:rPr>
          <w:rFonts w:cs="Arial"/>
          <w:i w:val="0"/>
          <w:szCs w:val="24"/>
        </w:rPr>
        <w:t xml:space="preserve">6.3 </w:t>
      </w:r>
      <w:r w:rsidRPr="00313A9F">
        <w:rPr>
          <w:rFonts w:cs="Arial"/>
          <w:i w:val="0"/>
          <w:szCs w:val="24"/>
        </w:rPr>
        <w:t>Confidentiality</w:t>
      </w:r>
      <w:bookmarkEnd w:id="100"/>
      <w:r w:rsidRPr="00313A9F">
        <w:rPr>
          <w:rFonts w:cs="Arial"/>
          <w:i w:val="0"/>
          <w:szCs w:val="24"/>
        </w:rPr>
        <w:t xml:space="preserve"> </w:t>
      </w:r>
    </w:p>
    <w:p w14:paraId="0290218B" w14:textId="77777777" w:rsidR="006063EE" w:rsidRPr="00313A9F" w:rsidRDefault="006063EE" w:rsidP="006063EE">
      <w:pPr>
        <w:rPr>
          <w:rFonts w:cs="Arial"/>
        </w:rPr>
      </w:pPr>
      <w:r w:rsidRPr="00313A9F">
        <w:rPr>
          <w:rFonts w:cs="Arial"/>
        </w:rPr>
        <w:t>&lt;Insert Text&gt;</w:t>
      </w:r>
    </w:p>
    <w:p w14:paraId="6E63941B" w14:textId="77777777" w:rsidR="006063EE" w:rsidRPr="00313A9F" w:rsidRDefault="006063EE" w:rsidP="006063EE">
      <w:pPr>
        <w:pStyle w:val="MediumGrid21"/>
        <w:rPr>
          <w:rFonts w:ascii="Arial" w:hAnsi="Arial" w:cs="Arial"/>
          <w:i/>
          <w:color w:val="0000FF"/>
          <w:sz w:val="20"/>
          <w:szCs w:val="20"/>
        </w:rPr>
      </w:pPr>
      <w:r w:rsidRPr="00313A9F">
        <w:rPr>
          <w:rFonts w:ascii="Arial" w:hAnsi="Arial" w:cs="Arial"/>
          <w:i/>
          <w:color w:val="0000FF"/>
          <w:sz w:val="20"/>
          <w:szCs w:val="20"/>
        </w:rPr>
        <w:t>This section should include the following:</w:t>
      </w:r>
    </w:p>
    <w:p w14:paraId="7D35BC01" w14:textId="77777777" w:rsidR="006063EE" w:rsidRPr="00313A9F" w:rsidRDefault="006063EE" w:rsidP="006063EE">
      <w:pPr>
        <w:pStyle w:val="MediumGrid21"/>
        <w:numPr>
          <w:ilvl w:val="0"/>
          <w:numId w:val="22"/>
        </w:numPr>
        <w:rPr>
          <w:rFonts w:ascii="Arial" w:hAnsi="Arial" w:cs="Arial"/>
          <w:i/>
          <w:color w:val="0000FF"/>
          <w:sz w:val="20"/>
          <w:szCs w:val="20"/>
        </w:rPr>
      </w:pPr>
      <w:r w:rsidRPr="00313A9F">
        <w:rPr>
          <w:rFonts w:ascii="Arial" w:hAnsi="Arial" w:cs="Arial"/>
          <w:i/>
          <w:color w:val="0000FF"/>
          <w:sz w:val="20"/>
          <w:szCs w:val="20"/>
        </w:rPr>
        <w:t>Procedures for maintaining participant confidentiality (e.g. specimens will be coded, bar-coded, de-linked).</w:t>
      </w:r>
    </w:p>
    <w:p w14:paraId="117A6E5F" w14:textId="77777777" w:rsidR="006063EE" w:rsidRPr="00313A9F" w:rsidRDefault="006063EE" w:rsidP="006063EE">
      <w:pPr>
        <w:pStyle w:val="MediumGrid21"/>
        <w:numPr>
          <w:ilvl w:val="0"/>
          <w:numId w:val="22"/>
        </w:numPr>
        <w:rPr>
          <w:rFonts w:ascii="Arial" w:hAnsi="Arial" w:cs="Arial"/>
          <w:i/>
          <w:color w:val="0000FF"/>
          <w:sz w:val="20"/>
          <w:szCs w:val="20"/>
        </w:rPr>
      </w:pPr>
      <w:r w:rsidRPr="00313A9F">
        <w:rPr>
          <w:rFonts w:ascii="Arial" w:hAnsi="Arial" w:cs="Arial"/>
          <w:i/>
          <w:color w:val="0000FF"/>
          <w:sz w:val="20"/>
          <w:szCs w:val="20"/>
        </w:rPr>
        <w:t>Procedures for data security.</w:t>
      </w:r>
    </w:p>
    <w:p w14:paraId="20E8FDAB" w14:textId="77777777" w:rsidR="006063EE" w:rsidRPr="00313A9F" w:rsidRDefault="006063EE" w:rsidP="006063EE">
      <w:pPr>
        <w:pStyle w:val="MediumGrid21"/>
        <w:numPr>
          <w:ilvl w:val="0"/>
          <w:numId w:val="22"/>
        </w:numPr>
        <w:rPr>
          <w:rFonts w:ascii="Arial" w:hAnsi="Arial" w:cs="Arial"/>
          <w:i/>
          <w:color w:val="0000FF"/>
          <w:sz w:val="20"/>
          <w:szCs w:val="20"/>
        </w:rPr>
      </w:pPr>
      <w:r w:rsidRPr="00313A9F">
        <w:rPr>
          <w:rFonts w:ascii="Arial" w:hAnsi="Arial" w:cs="Arial"/>
          <w:i/>
          <w:color w:val="0000FF"/>
          <w:sz w:val="20"/>
          <w:szCs w:val="20"/>
        </w:rPr>
        <w:t xml:space="preserve">Length of time records will be stored and maintained. Specify if the biospecimens and data will be stored indefinitely or until they are used up.   </w:t>
      </w:r>
    </w:p>
    <w:p w14:paraId="255843B8" w14:textId="77777777" w:rsidR="006063EE" w:rsidRPr="00313A9F" w:rsidRDefault="006063EE" w:rsidP="006063EE">
      <w:pPr>
        <w:pStyle w:val="MediumGrid21"/>
        <w:numPr>
          <w:ilvl w:val="0"/>
          <w:numId w:val="22"/>
        </w:numPr>
        <w:rPr>
          <w:rFonts w:ascii="Arial" w:hAnsi="Arial" w:cs="Arial"/>
          <w:i/>
          <w:color w:val="0000FF"/>
          <w:sz w:val="20"/>
          <w:szCs w:val="20"/>
        </w:rPr>
      </w:pPr>
      <w:r w:rsidRPr="00313A9F">
        <w:rPr>
          <w:rFonts w:ascii="Arial" w:hAnsi="Arial" w:cs="Arial"/>
          <w:i/>
          <w:color w:val="0000FF"/>
          <w:sz w:val="20"/>
          <w:szCs w:val="20"/>
        </w:rPr>
        <w:t>How the data will be linked to the participants during the study</w:t>
      </w:r>
      <w:r>
        <w:rPr>
          <w:rFonts w:ascii="Arial" w:hAnsi="Arial" w:cs="Arial"/>
          <w:i/>
          <w:color w:val="0000FF"/>
          <w:sz w:val="20"/>
          <w:szCs w:val="20"/>
        </w:rPr>
        <w:t>.</w:t>
      </w:r>
      <w:r w:rsidRPr="00313A9F">
        <w:rPr>
          <w:rFonts w:ascii="Arial" w:hAnsi="Arial" w:cs="Arial"/>
          <w:i/>
          <w:color w:val="0000FF"/>
          <w:sz w:val="20"/>
          <w:szCs w:val="20"/>
        </w:rPr>
        <w:t xml:space="preserve"> </w:t>
      </w:r>
    </w:p>
    <w:p w14:paraId="462A9EF8" w14:textId="77777777" w:rsidR="006063EE" w:rsidRPr="00313A9F" w:rsidRDefault="006063EE" w:rsidP="006063EE">
      <w:pPr>
        <w:pStyle w:val="ListParagraph"/>
        <w:numPr>
          <w:ilvl w:val="0"/>
          <w:numId w:val="22"/>
        </w:numPr>
        <w:jc w:val="left"/>
        <w:rPr>
          <w:rFonts w:cs="Arial"/>
          <w:i/>
          <w:iCs/>
          <w:color w:val="0000FF"/>
        </w:rPr>
      </w:pPr>
      <w:r w:rsidRPr="00313A9F">
        <w:rPr>
          <w:rFonts w:cs="Arial"/>
          <w:i/>
          <w:iCs/>
          <w:color w:val="0000FF"/>
        </w:rPr>
        <w:t xml:space="preserve">How is privacy in the database secured? </w:t>
      </w:r>
    </w:p>
    <w:p w14:paraId="6C21619D" w14:textId="77777777" w:rsidR="006063EE" w:rsidRPr="00313A9F" w:rsidRDefault="006063EE" w:rsidP="006063EE">
      <w:pPr>
        <w:pStyle w:val="MediumGrid21"/>
        <w:numPr>
          <w:ilvl w:val="0"/>
          <w:numId w:val="22"/>
        </w:numPr>
        <w:rPr>
          <w:rFonts w:ascii="Arial" w:hAnsi="Arial" w:cs="Arial"/>
          <w:i/>
          <w:color w:val="0000FF"/>
          <w:sz w:val="20"/>
          <w:szCs w:val="20"/>
        </w:rPr>
      </w:pPr>
      <w:r w:rsidRPr="00313A9F">
        <w:rPr>
          <w:rFonts w:ascii="Arial" w:hAnsi="Arial" w:cs="Arial"/>
          <w:i/>
          <w:color w:val="0000FF"/>
          <w:sz w:val="20"/>
          <w:szCs w:val="20"/>
        </w:rPr>
        <w:t>Explain what will happen to the biospecimens and data upon completion of the study</w:t>
      </w:r>
      <w:r>
        <w:rPr>
          <w:rFonts w:ascii="Arial" w:hAnsi="Arial" w:cs="Arial"/>
          <w:i/>
          <w:color w:val="0000FF"/>
          <w:sz w:val="20"/>
          <w:szCs w:val="20"/>
        </w:rPr>
        <w:t>.</w:t>
      </w:r>
    </w:p>
    <w:p w14:paraId="57AAB5DA" w14:textId="77777777" w:rsidR="006063EE" w:rsidRPr="00313A9F" w:rsidRDefault="006063EE" w:rsidP="006063EE">
      <w:pPr>
        <w:pStyle w:val="MediumGrid21"/>
        <w:numPr>
          <w:ilvl w:val="2"/>
          <w:numId w:val="22"/>
        </w:numPr>
        <w:ind w:left="1350" w:hanging="270"/>
        <w:rPr>
          <w:rFonts w:ascii="Arial" w:hAnsi="Arial" w:cs="Arial"/>
          <w:i/>
          <w:color w:val="0000FF"/>
          <w:sz w:val="20"/>
          <w:szCs w:val="20"/>
        </w:rPr>
      </w:pPr>
      <w:r w:rsidRPr="00313A9F">
        <w:rPr>
          <w:rFonts w:ascii="Arial" w:hAnsi="Arial" w:cs="Arial"/>
          <w:i/>
          <w:color w:val="0000FF"/>
          <w:sz w:val="20"/>
          <w:szCs w:val="20"/>
        </w:rPr>
        <w:t xml:space="preserve">If the data will be retained specify for how long and by whom.  </w:t>
      </w:r>
    </w:p>
    <w:p w14:paraId="4B0F42BD" w14:textId="77777777" w:rsidR="006063EE" w:rsidRPr="00313A9F" w:rsidRDefault="006063EE" w:rsidP="006063EE">
      <w:pPr>
        <w:pStyle w:val="MediumGrid21"/>
        <w:numPr>
          <w:ilvl w:val="2"/>
          <w:numId w:val="22"/>
        </w:numPr>
        <w:ind w:left="1350" w:hanging="270"/>
        <w:rPr>
          <w:rFonts w:ascii="Arial" w:hAnsi="Arial" w:cs="Arial"/>
          <w:i/>
          <w:color w:val="0000FF"/>
          <w:sz w:val="20"/>
          <w:szCs w:val="20"/>
        </w:rPr>
      </w:pPr>
      <w:r w:rsidRPr="00313A9F">
        <w:rPr>
          <w:rFonts w:ascii="Arial" w:hAnsi="Arial" w:cs="Arial"/>
          <w:i/>
          <w:color w:val="0000FF"/>
          <w:sz w:val="20"/>
          <w:szCs w:val="20"/>
        </w:rPr>
        <w:t xml:space="preserve">If the data will be destroyed, specify the time. </w:t>
      </w:r>
    </w:p>
    <w:p w14:paraId="23801EA2" w14:textId="77777777" w:rsidR="006063EE" w:rsidRPr="00313A9F" w:rsidRDefault="006063EE" w:rsidP="006063EE">
      <w:pPr>
        <w:pStyle w:val="Heading1"/>
        <w:numPr>
          <w:ilvl w:val="0"/>
          <w:numId w:val="25"/>
        </w:numPr>
        <w:tabs>
          <w:tab w:val="left" w:pos="360"/>
        </w:tabs>
        <w:rPr>
          <w:rFonts w:cs="Arial"/>
          <w:szCs w:val="28"/>
        </w:rPr>
      </w:pPr>
      <w:bookmarkStart w:id="101" w:name="_Toc481572639"/>
      <w:bookmarkStart w:id="102" w:name="_Toc34214466"/>
      <w:bookmarkStart w:id="103" w:name="_Toc38447114"/>
      <w:bookmarkStart w:id="104" w:name="_Toc39481275"/>
      <w:bookmarkEnd w:id="99"/>
      <w:r w:rsidRPr="00313A9F">
        <w:rPr>
          <w:rFonts w:cs="Arial"/>
          <w:szCs w:val="28"/>
        </w:rPr>
        <w:t>Data Handling and Record Keeping</w:t>
      </w:r>
      <w:bookmarkEnd w:id="101"/>
      <w:bookmarkEnd w:id="102"/>
      <w:bookmarkEnd w:id="103"/>
      <w:bookmarkEnd w:id="104"/>
    </w:p>
    <w:p w14:paraId="0523FBC1" w14:textId="77777777" w:rsidR="006063EE" w:rsidRPr="00313A9F" w:rsidRDefault="006063EE" w:rsidP="006063EE">
      <w:pPr>
        <w:rPr>
          <w:rFonts w:cs="Arial"/>
          <w:i/>
          <w:color w:val="0000FF"/>
        </w:rPr>
      </w:pPr>
      <w:r w:rsidRPr="00313A9F">
        <w:rPr>
          <w:rFonts w:cs="Arial"/>
          <w:i/>
          <w:color w:val="0000FF"/>
        </w:rPr>
        <w:t>The following subsections should include a description of the data handling and record keeping for the conduct of the study.</w:t>
      </w:r>
    </w:p>
    <w:p w14:paraId="507DD8DB" w14:textId="77777777" w:rsidR="006063EE" w:rsidRPr="00313A9F" w:rsidRDefault="006063EE" w:rsidP="006063EE">
      <w:pPr>
        <w:pStyle w:val="Heading2"/>
        <w:numPr>
          <w:ilvl w:val="1"/>
          <w:numId w:val="27"/>
        </w:numPr>
        <w:tabs>
          <w:tab w:val="left" w:pos="900"/>
        </w:tabs>
        <w:ind w:left="1080"/>
        <w:jc w:val="left"/>
        <w:rPr>
          <w:rFonts w:cs="Arial"/>
          <w:i w:val="0"/>
          <w:iCs/>
          <w:szCs w:val="24"/>
        </w:rPr>
      </w:pPr>
      <w:bookmarkStart w:id="105" w:name="_Toc481572640"/>
      <w:bookmarkStart w:id="106" w:name="_Toc34214467"/>
      <w:bookmarkStart w:id="107" w:name="_Toc38447115"/>
      <w:r w:rsidRPr="00313A9F">
        <w:rPr>
          <w:rFonts w:cs="Arial"/>
          <w:i w:val="0"/>
          <w:szCs w:val="24"/>
        </w:rPr>
        <w:t xml:space="preserve"> </w:t>
      </w:r>
      <w:bookmarkStart w:id="108" w:name="_Toc39481276"/>
      <w:r w:rsidRPr="00313A9F">
        <w:rPr>
          <w:rFonts w:cs="Arial"/>
          <w:i w:val="0"/>
          <w:szCs w:val="24"/>
        </w:rPr>
        <w:t>Data Collection and Management Responsibilities</w:t>
      </w:r>
      <w:bookmarkEnd w:id="105"/>
      <w:bookmarkEnd w:id="106"/>
      <w:bookmarkEnd w:id="107"/>
      <w:bookmarkEnd w:id="108"/>
    </w:p>
    <w:p w14:paraId="06F516D0" w14:textId="77777777" w:rsidR="006063EE" w:rsidRPr="00313A9F" w:rsidRDefault="006063EE" w:rsidP="006063EE">
      <w:pPr>
        <w:rPr>
          <w:rFonts w:cs="Arial"/>
        </w:rPr>
      </w:pPr>
      <w:r w:rsidRPr="00313A9F">
        <w:rPr>
          <w:rFonts w:cs="Arial"/>
        </w:rPr>
        <w:t>&lt;Insert Text&gt;</w:t>
      </w:r>
    </w:p>
    <w:p w14:paraId="0378E775" w14:textId="77777777" w:rsidR="006063EE" w:rsidRPr="00313A9F" w:rsidRDefault="006063EE" w:rsidP="006063EE">
      <w:pPr>
        <w:rPr>
          <w:rFonts w:cs="Arial"/>
          <w:i/>
          <w:color w:val="0000FF"/>
        </w:rPr>
      </w:pPr>
      <w:r w:rsidRPr="00313A9F">
        <w:rPr>
          <w:rFonts w:cs="Arial"/>
          <w:i/>
          <w:color w:val="0000FF"/>
        </w:rPr>
        <w:t xml:space="preserve">Provide details regarding the type(s) of data captured that will be used for the study. Specify whether it will be paper or electronic, distributed or central, batched or ongoing processing, and any related requirements. Briefly describe steps to be taken to ensure that the data collected are accurate, consistent, complete, and reliable. </w:t>
      </w:r>
    </w:p>
    <w:p w14:paraId="50542854" w14:textId="77777777" w:rsidR="006063EE" w:rsidRPr="00313A9F" w:rsidRDefault="006063EE" w:rsidP="006063EE">
      <w:pPr>
        <w:rPr>
          <w:rFonts w:cs="Arial"/>
          <w:i/>
          <w:color w:val="0000FF"/>
        </w:rPr>
      </w:pPr>
    </w:p>
    <w:p w14:paraId="479BFA87" w14:textId="77777777" w:rsidR="006063EE" w:rsidRPr="00313A9F" w:rsidRDefault="006063EE" w:rsidP="006063EE">
      <w:pPr>
        <w:rPr>
          <w:rFonts w:cs="Arial"/>
          <w:i/>
          <w:color w:val="0000FF"/>
        </w:rPr>
      </w:pPr>
      <w:r w:rsidRPr="00313A9F">
        <w:rPr>
          <w:rFonts w:cs="Arial"/>
          <w:i/>
          <w:color w:val="0000FF"/>
        </w:rPr>
        <w:t>Describe responsibilities for data handling and record keeping. Information should include the role in data collection, review of data, study materials, and reports, as well as retention of source documents, files, and records. Describe coding dictionaries to be used and reconciliation processes, if applicable.</w:t>
      </w:r>
      <w:r>
        <w:rPr>
          <w:rFonts w:cs="Arial"/>
          <w:i/>
          <w:color w:val="0000FF"/>
        </w:rPr>
        <w:t xml:space="preserve"> </w:t>
      </w:r>
      <w:r w:rsidRPr="00313A9F">
        <w:rPr>
          <w:rFonts w:cs="Arial"/>
          <w:i/>
          <w:color w:val="0000FF"/>
        </w:rPr>
        <w:t>If data are to be generated in one location and transferred to another group, describe the responsibilities of each party.</w:t>
      </w:r>
    </w:p>
    <w:p w14:paraId="45E6E8FB" w14:textId="77777777" w:rsidR="006063EE" w:rsidRPr="00313A9F" w:rsidRDefault="006063EE" w:rsidP="006063EE">
      <w:pPr>
        <w:rPr>
          <w:rFonts w:cs="Arial"/>
          <w:i/>
          <w:color w:val="0000FF"/>
        </w:rPr>
      </w:pPr>
    </w:p>
    <w:p w14:paraId="4684BA27" w14:textId="77777777" w:rsidR="006063EE" w:rsidRPr="00313A9F" w:rsidRDefault="006063EE" w:rsidP="006063EE">
      <w:pPr>
        <w:rPr>
          <w:rFonts w:cs="Arial"/>
          <w:i/>
          <w:color w:val="0000FF"/>
        </w:rPr>
      </w:pPr>
      <w:r w:rsidRPr="00313A9F">
        <w:rPr>
          <w:rFonts w:cs="Arial"/>
          <w:i/>
          <w:color w:val="0000FF"/>
        </w:rPr>
        <w:t>Indicate the roles of each party with regards to interpretation of data, plans for analysis, review of tables and listings, and plans for reporting.</w:t>
      </w:r>
    </w:p>
    <w:p w14:paraId="6CE64341" w14:textId="77777777" w:rsidR="006063EE" w:rsidRPr="00313A9F" w:rsidRDefault="006063EE" w:rsidP="006063EE">
      <w:pPr>
        <w:pStyle w:val="Heading2"/>
        <w:numPr>
          <w:ilvl w:val="1"/>
          <w:numId w:val="27"/>
        </w:numPr>
        <w:tabs>
          <w:tab w:val="left" w:pos="900"/>
        </w:tabs>
        <w:ind w:left="1170"/>
        <w:jc w:val="left"/>
        <w:rPr>
          <w:rFonts w:cs="Arial"/>
          <w:i w:val="0"/>
          <w:iCs/>
          <w:szCs w:val="24"/>
        </w:rPr>
      </w:pPr>
      <w:bookmarkStart w:id="109" w:name="_Toc481572641"/>
      <w:bookmarkStart w:id="110" w:name="_Toc34214468"/>
      <w:bookmarkStart w:id="111" w:name="_Toc38447116"/>
      <w:r w:rsidRPr="00313A9F">
        <w:rPr>
          <w:rFonts w:cs="Arial"/>
          <w:i w:val="0"/>
          <w:szCs w:val="24"/>
        </w:rPr>
        <w:t xml:space="preserve"> </w:t>
      </w:r>
      <w:bookmarkStart w:id="112" w:name="_Toc39481277"/>
      <w:r w:rsidRPr="00313A9F">
        <w:rPr>
          <w:rFonts w:cs="Arial"/>
          <w:i w:val="0"/>
          <w:szCs w:val="24"/>
        </w:rPr>
        <w:t>Study Records Retention</w:t>
      </w:r>
      <w:bookmarkEnd w:id="109"/>
      <w:bookmarkEnd w:id="110"/>
      <w:bookmarkEnd w:id="111"/>
      <w:bookmarkEnd w:id="112"/>
    </w:p>
    <w:p w14:paraId="58AF13B1" w14:textId="77777777" w:rsidR="006063EE" w:rsidRPr="00313A9F" w:rsidRDefault="006063EE" w:rsidP="006063EE">
      <w:pPr>
        <w:rPr>
          <w:rFonts w:cs="Arial"/>
        </w:rPr>
      </w:pPr>
      <w:r w:rsidRPr="00313A9F">
        <w:rPr>
          <w:rFonts w:cs="Arial"/>
        </w:rPr>
        <w:t>&lt;Insert Text&gt;</w:t>
      </w:r>
    </w:p>
    <w:p w14:paraId="4F934989" w14:textId="77777777" w:rsidR="006063EE" w:rsidRPr="00313A9F" w:rsidRDefault="006063EE" w:rsidP="006063EE">
      <w:pPr>
        <w:rPr>
          <w:rFonts w:cs="Arial"/>
          <w:i/>
          <w:color w:val="0000FF"/>
        </w:rPr>
      </w:pPr>
      <w:r w:rsidRPr="00313A9F">
        <w:rPr>
          <w:rFonts w:cs="Arial"/>
          <w:i/>
          <w:color w:val="0000FF"/>
        </w:rPr>
        <w:t>Specify the length of time for the PI to maintain all records pertaining to this study. The PI should use the most conservative rule for document retention</w:t>
      </w:r>
      <w:r>
        <w:rPr>
          <w:rFonts w:cs="Arial"/>
          <w:i/>
          <w:color w:val="0000FF"/>
        </w:rPr>
        <w:t xml:space="preserve">- </w:t>
      </w:r>
      <w:r w:rsidRPr="00313A9F">
        <w:rPr>
          <w:rFonts w:cs="Arial"/>
          <w:i/>
          <w:color w:val="0000FF"/>
        </w:rPr>
        <w:t>i.e., retention should follow the rule that has the longest period.</w:t>
      </w:r>
      <w:bookmarkStart w:id="113" w:name="_Toc481572642"/>
    </w:p>
    <w:p w14:paraId="6078FD9C" w14:textId="77777777" w:rsidR="006063EE" w:rsidRPr="00313A9F" w:rsidRDefault="006063EE" w:rsidP="006063EE">
      <w:pPr>
        <w:pStyle w:val="Heading1"/>
        <w:numPr>
          <w:ilvl w:val="0"/>
          <w:numId w:val="27"/>
        </w:numPr>
        <w:tabs>
          <w:tab w:val="left" w:pos="360"/>
        </w:tabs>
        <w:ind w:left="0" w:firstLine="0"/>
        <w:jc w:val="left"/>
        <w:rPr>
          <w:rFonts w:cs="Arial"/>
          <w:szCs w:val="28"/>
        </w:rPr>
      </w:pPr>
      <w:bookmarkStart w:id="114" w:name="_Toc34214469"/>
      <w:bookmarkStart w:id="115" w:name="_Toc38447117"/>
      <w:bookmarkStart w:id="116" w:name="_Toc39481278"/>
      <w:r w:rsidRPr="00313A9F">
        <w:rPr>
          <w:rFonts w:cs="Arial"/>
          <w:szCs w:val="28"/>
        </w:rPr>
        <w:t>Protocol Deviations</w:t>
      </w:r>
      <w:bookmarkEnd w:id="113"/>
      <w:bookmarkEnd w:id="114"/>
      <w:bookmarkEnd w:id="115"/>
      <w:bookmarkEnd w:id="116"/>
    </w:p>
    <w:p w14:paraId="1CA638A5" w14:textId="77777777" w:rsidR="006063EE" w:rsidRPr="00313A9F" w:rsidRDefault="006063EE" w:rsidP="006063EE">
      <w:pPr>
        <w:rPr>
          <w:rFonts w:cs="Arial"/>
        </w:rPr>
      </w:pPr>
      <w:r w:rsidRPr="00313A9F">
        <w:rPr>
          <w:rFonts w:cs="Arial"/>
        </w:rPr>
        <w:t>&lt;Insert Text&gt;</w:t>
      </w:r>
    </w:p>
    <w:p w14:paraId="2FD7C5CB" w14:textId="77777777" w:rsidR="006063EE" w:rsidRDefault="006063EE" w:rsidP="006063EE">
      <w:pPr>
        <w:rPr>
          <w:rFonts w:cs="Arial"/>
          <w:i/>
          <w:color w:val="0000FF"/>
        </w:rPr>
      </w:pPr>
      <w:r w:rsidRPr="00313A9F">
        <w:rPr>
          <w:rFonts w:cs="Arial"/>
          <w:i/>
          <w:color w:val="0000FF"/>
        </w:rPr>
        <w:lastRenderedPageBreak/>
        <w:t>Plans for detecting, reviewing, and reporting deviations from the protocol should be described. A statement should be included to indicate that deviations are not allowed unless a statement is included in the investigator agreement. Provisions for approval of deviations can be described.</w:t>
      </w:r>
    </w:p>
    <w:p w14:paraId="03CBCAE6" w14:textId="77777777" w:rsidR="006063EE" w:rsidRPr="0004321A" w:rsidRDefault="006063EE" w:rsidP="006063EE">
      <w:pPr>
        <w:rPr>
          <w:rFonts w:cs="Arial"/>
          <w:i/>
          <w:color w:val="0000FF"/>
        </w:rPr>
      </w:pPr>
    </w:p>
    <w:p w14:paraId="3C339E57" w14:textId="77777777" w:rsidR="006063EE" w:rsidRPr="0004321A" w:rsidRDefault="006063EE" w:rsidP="006063EE">
      <w:pPr>
        <w:rPr>
          <w:rFonts w:cs="Arial"/>
          <w:i/>
          <w:color w:val="0000FF"/>
        </w:rPr>
      </w:pPr>
      <w:r w:rsidRPr="0004321A">
        <w:rPr>
          <w:rFonts w:cs="Arial"/>
          <w:i/>
          <w:color w:val="0000FF"/>
        </w:rPr>
        <w:t>If a protocol deviation or an unanticipated problem occurs, it is the responsibility of the PI to submit the necessary application to update REB.</w:t>
      </w:r>
    </w:p>
    <w:p w14:paraId="234E3FB5" w14:textId="77777777" w:rsidR="006063EE" w:rsidRDefault="006063EE" w:rsidP="006063EE">
      <w:pPr>
        <w:pStyle w:val="Heading1"/>
        <w:numPr>
          <w:ilvl w:val="0"/>
          <w:numId w:val="27"/>
        </w:numPr>
      </w:pPr>
      <w:r w:rsidRPr="00F264E6">
        <w:t xml:space="preserve">Intellectual Property </w:t>
      </w:r>
    </w:p>
    <w:p w14:paraId="0BEEBCE7" w14:textId="77777777" w:rsidR="006063EE" w:rsidRPr="00AE57A5" w:rsidRDefault="006063EE" w:rsidP="006063EE">
      <w:pPr>
        <w:rPr>
          <w:rFonts w:cs="Arial"/>
        </w:rPr>
      </w:pPr>
      <w:r w:rsidRPr="00AE57A5">
        <w:rPr>
          <w:rFonts w:cs="Arial"/>
        </w:rPr>
        <w:t>&lt;Insert Text&gt;</w:t>
      </w:r>
    </w:p>
    <w:p w14:paraId="60D19B98" w14:textId="77777777" w:rsidR="006063EE" w:rsidRPr="00B8037B" w:rsidRDefault="006063EE" w:rsidP="006063EE">
      <w:pPr>
        <w:pStyle w:val="MediumGrid21"/>
        <w:rPr>
          <w:rFonts w:ascii="Arial" w:hAnsi="Arial" w:cs="Arial"/>
          <w:i/>
          <w:iCs/>
          <w:color w:val="0000FF"/>
          <w:sz w:val="20"/>
          <w:szCs w:val="20"/>
          <w:lang w:val="en-US"/>
        </w:rPr>
      </w:pPr>
      <w:r w:rsidRPr="00AE57A5">
        <w:rPr>
          <w:rFonts w:ascii="Arial" w:hAnsi="Arial" w:cs="Arial"/>
          <w:i/>
          <w:iCs/>
          <w:color w:val="0000FF"/>
          <w:sz w:val="20"/>
          <w:szCs w:val="20"/>
          <w:lang w:val="en-US"/>
        </w:rPr>
        <w:t>This section should include the following:</w:t>
      </w:r>
    </w:p>
    <w:p w14:paraId="644B0077" w14:textId="77777777" w:rsidR="006063EE" w:rsidRPr="00AE57A5" w:rsidRDefault="006063EE" w:rsidP="006063EE">
      <w:pPr>
        <w:pStyle w:val="MediumGrid21"/>
        <w:numPr>
          <w:ilvl w:val="0"/>
          <w:numId w:val="29"/>
        </w:numPr>
        <w:rPr>
          <w:rFonts w:ascii="Arial" w:hAnsi="Arial" w:cs="Arial"/>
          <w:i/>
          <w:iCs/>
          <w:color w:val="0000FF"/>
          <w:sz w:val="20"/>
          <w:szCs w:val="20"/>
          <w:lang w:val="en-US"/>
        </w:rPr>
      </w:pPr>
      <w:r w:rsidRPr="00AE57A5">
        <w:rPr>
          <w:rFonts w:ascii="Arial" w:hAnsi="Arial" w:cs="Arial"/>
          <w:i/>
          <w:iCs/>
          <w:color w:val="0000FF"/>
          <w:sz w:val="20"/>
          <w:szCs w:val="20"/>
          <w:lang w:val="en-US"/>
        </w:rPr>
        <w:t>Include IP information relevant to your institution</w:t>
      </w:r>
      <w:r>
        <w:rPr>
          <w:rFonts w:ascii="Arial" w:hAnsi="Arial" w:cs="Arial"/>
          <w:i/>
          <w:iCs/>
          <w:color w:val="0000FF"/>
          <w:sz w:val="20"/>
          <w:szCs w:val="20"/>
          <w:lang w:val="en-US"/>
        </w:rPr>
        <w:t>.</w:t>
      </w:r>
    </w:p>
    <w:p w14:paraId="2C5DC4CD" w14:textId="77777777" w:rsidR="006063EE" w:rsidRPr="00AE57A5" w:rsidRDefault="006063EE" w:rsidP="006063EE">
      <w:pPr>
        <w:pStyle w:val="MediumGrid21"/>
        <w:numPr>
          <w:ilvl w:val="0"/>
          <w:numId w:val="29"/>
        </w:numPr>
        <w:rPr>
          <w:rFonts w:ascii="Arial" w:hAnsi="Arial" w:cs="Arial"/>
          <w:i/>
          <w:iCs/>
          <w:color w:val="0000FF"/>
          <w:sz w:val="20"/>
          <w:szCs w:val="20"/>
          <w:lang w:val="en-US"/>
        </w:rPr>
      </w:pPr>
      <w:r w:rsidRPr="00AE57A5">
        <w:rPr>
          <w:rFonts w:ascii="Arial" w:hAnsi="Arial" w:cs="Arial"/>
          <w:i/>
          <w:iCs/>
          <w:color w:val="0000FF"/>
          <w:sz w:val="20"/>
          <w:szCs w:val="20"/>
          <w:lang w:val="en-US"/>
        </w:rPr>
        <w:t>Reference to institutional policies and/or agreements (e.g. material transfer agreements, data transfer agreements) where the IP details are outlined to the researchers using the biospecimens.</w:t>
      </w:r>
    </w:p>
    <w:p w14:paraId="2453B1B5" w14:textId="77777777" w:rsidR="006063EE" w:rsidRPr="00AE57A5" w:rsidRDefault="006063EE" w:rsidP="006063EE">
      <w:pPr>
        <w:pStyle w:val="ListParagraph"/>
        <w:widowControl w:val="0"/>
        <w:numPr>
          <w:ilvl w:val="0"/>
          <w:numId w:val="29"/>
        </w:numPr>
        <w:rPr>
          <w:rFonts w:cs="Arial"/>
          <w:i/>
          <w:iCs/>
          <w:color w:val="0000FF"/>
        </w:rPr>
      </w:pPr>
      <w:r>
        <w:rPr>
          <w:rFonts w:cs="Arial"/>
          <w:i/>
          <w:iCs/>
          <w:color w:val="0000FF"/>
        </w:rPr>
        <w:t xml:space="preserve">An explanation of the </w:t>
      </w:r>
      <w:r w:rsidRPr="00AE57A5">
        <w:rPr>
          <w:rFonts w:cs="Arial"/>
          <w:i/>
          <w:iCs/>
          <w:color w:val="0000FF"/>
        </w:rPr>
        <w:t>biobank’s approach to discussing potential IP with researchers receiving material from the biobank</w:t>
      </w:r>
      <w:r>
        <w:rPr>
          <w:rFonts w:cs="Arial"/>
          <w:i/>
          <w:iCs/>
          <w:color w:val="0000FF"/>
        </w:rPr>
        <w:t xml:space="preserve">. </w:t>
      </w:r>
    </w:p>
    <w:p w14:paraId="39D5404D" w14:textId="77777777" w:rsidR="006063EE" w:rsidRPr="00B8037B" w:rsidRDefault="006063EE" w:rsidP="006063EE">
      <w:pPr>
        <w:pStyle w:val="ListParagraph"/>
        <w:widowControl w:val="0"/>
        <w:numPr>
          <w:ilvl w:val="0"/>
          <w:numId w:val="29"/>
        </w:numPr>
        <w:rPr>
          <w:rFonts w:cs="Arial"/>
          <w:i/>
          <w:iCs/>
          <w:color w:val="0000FF"/>
        </w:rPr>
      </w:pPr>
      <w:r>
        <w:rPr>
          <w:rFonts w:cs="Arial"/>
          <w:i/>
          <w:iCs/>
          <w:color w:val="0000FF"/>
        </w:rPr>
        <w:t>S</w:t>
      </w:r>
      <w:r w:rsidRPr="00AE57A5">
        <w:rPr>
          <w:rFonts w:cs="Arial"/>
          <w:i/>
          <w:iCs/>
          <w:color w:val="0000FF"/>
        </w:rPr>
        <w:t>pecific details of the biobank’s Material transfer agreements or data sharing agreements that researchers need to be aware of</w:t>
      </w:r>
      <w:r>
        <w:rPr>
          <w:rFonts w:cs="Arial"/>
          <w:i/>
          <w:iCs/>
          <w:color w:val="0000FF"/>
        </w:rPr>
        <w:t xml:space="preserve">. </w:t>
      </w:r>
    </w:p>
    <w:p w14:paraId="451091C1" w14:textId="77777777" w:rsidR="006063EE" w:rsidRDefault="006063EE" w:rsidP="006063EE">
      <w:pPr>
        <w:pStyle w:val="Heading1"/>
        <w:numPr>
          <w:ilvl w:val="0"/>
          <w:numId w:val="27"/>
        </w:numPr>
        <w:tabs>
          <w:tab w:val="left" w:pos="540"/>
        </w:tabs>
        <w:ind w:left="0" w:firstLine="0"/>
      </w:pPr>
      <w:r w:rsidRPr="00BC2923">
        <w:t>Other Operational Issues</w:t>
      </w:r>
    </w:p>
    <w:p w14:paraId="27B47367" w14:textId="77777777" w:rsidR="006063EE" w:rsidRPr="00BC2923" w:rsidRDefault="006063EE" w:rsidP="006063EE">
      <w:pPr>
        <w:rPr>
          <w:rFonts w:cs="Arial"/>
        </w:rPr>
      </w:pPr>
      <w:r w:rsidRPr="00BC2923">
        <w:rPr>
          <w:rFonts w:cs="Arial"/>
        </w:rPr>
        <w:t>&lt;Insert Text&gt;</w:t>
      </w:r>
    </w:p>
    <w:p w14:paraId="50BC0B89" w14:textId="77777777" w:rsidR="006063EE" w:rsidRPr="00AE57A5" w:rsidRDefault="006063EE" w:rsidP="006063EE">
      <w:pPr>
        <w:pStyle w:val="MediumGrid21"/>
        <w:rPr>
          <w:rFonts w:ascii="Arial" w:hAnsi="Arial" w:cs="Arial"/>
          <w:i/>
          <w:iCs/>
          <w:color w:val="0000FF"/>
          <w:sz w:val="20"/>
          <w:szCs w:val="20"/>
          <w:lang w:val="en-US"/>
        </w:rPr>
      </w:pPr>
      <w:r w:rsidRPr="00AE57A5">
        <w:rPr>
          <w:rFonts w:ascii="Arial" w:hAnsi="Arial" w:cs="Arial"/>
          <w:i/>
          <w:iCs/>
          <w:color w:val="0000FF"/>
          <w:sz w:val="20"/>
          <w:szCs w:val="20"/>
          <w:lang w:val="en-US"/>
        </w:rPr>
        <w:t>This section should include the following</w:t>
      </w:r>
      <w:r>
        <w:rPr>
          <w:rFonts w:ascii="Arial" w:hAnsi="Arial" w:cs="Arial"/>
          <w:i/>
          <w:iCs/>
          <w:color w:val="0000FF"/>
          <w:sz w:val="20"/>
          <w:szCs w:val="20"/>
          <w:lang w:val="en-US"/>
        </w:rPr>
        <w:t xml:space="preserve"> information pertaining to procedures to access biobank materials for clinical purposes and return of unexpected research results: </w:t>
      </w:r>
    </w:p>
    <w:p w14:paraId="59136DCB" w14:textId="77777777" w:rsidR="006063EE" w:rsidRPr="00B8037B" w:rsidRDefault="006063EE" w:rsidP="006063EE">
      <w:pPr>
        <w:pStyle w:val="ListParagraph"/>
        <w:widowControl w:val="0"/>
        <w:numPr>
          <w:ilvl w:val="0"/>
          <w:numId w:val="30"/>
        </w:numPr>
        <w:spacing w:beforeLines="120" w:before="288" w:afterLines="120" w:after="288"/>
        <w:rPr>
          <w:rFonts w:cs="Arial"/>
          <w:i/>
          <w:iCs/>
          <w:color w:val="0000FF"/>
        </w:rPr>
      </w:pPr>
      <w:r w:rsidRPr="00B8037B">
        <w:rPr>
          <w:rFonts w:cs="Arial"/>
          <w:i/>
          <w:iCs/>
          <w:color w:val="0000FF"/>
        </w:rPr>
        <w:t xml:space="preserve">How will the biobank deal with a participant’s request to access samples for clinical purposes? </w:t>
      </w:r>
    </w:p>
    <w:p w14:paraId="5967FB95" w14:textId="77777777" w:rsidR="006063EE" w:rsidRPr="00B8037B" w:rsidRDefault="006063EE" w:rsidP="006063EE">
      <w:pPr>
        <w:pStyle w:val="ListParagraph"/>
        <w:numPr>
          <w:ilvl w:val="0"/>
          <w:numId w:val="30"/>
        </w:numPr>
        <w:jc w:val="left"/>
        <w:rPr>
          <w:rFonts w:cs="Arial"/>
          <w:i/>
          <w:iCs/>
          <w:color w:val="0000FF"/>
        </w:rPr>
      </w:pPr>
      <w:r w:rsidRPr="00B8037B">
        <w:rPr>
          <w:rFonts w:cs="Arial"/>
          <w:i/>
          <w:iCs/>
          <w:color w:val="0000FF"/>
        </w:rPr>
        <w:t xml:space="preserve">What is the biobank’s procedure for return of actionable unexpected research results?  </w:t>
      </w:r>
    </w:p>
    <w:p w14:paraId="052B601E" w14:textId="77777777" w:rsidR="006063EE" w:rsidRDefault="006063EE" w:rsidP="006063EE">
      <w:pPr>
        <w:pStyle w:val="Heading1"/>
        <w:numPr>
          <w:ilvl w:val="0"/>
          <w:numId w:val="27"/>
        </w:numPr>
        <w:tabs>
          <w:tab w:val="left" w:pos="0"/>
          <w:tab w:val="left" w:pos="540"/>
        </w:tabs>
        <w:ind w:left="0" w:firstLine="0"/>
      </w:pPr>
      <w:r w:rsidRPr="000B7DBB">
        <w:t xml:space="preserve">Sustainability </w:t>
      </w:r>
      <w:r>
        <w:t>P</w:t>
      </w:r>
      <w:r w:rsidRPr="000B7DBB">
        <w:t xml:space="preserve">lan </w:t>
      </w:r>
    </w:p>
    <w:p w14:paraId="6C132255" w14:textId="77777777" w:rsidR="006063EE" w:rsidRPr="00B8037B" w:rsidRDefault="006063EE" w:rsidP="006063EE">
      <w:pPr>
        <w:rPr>
          <w:rFonts w:cs="Arial"/>
        </w:rPr>
      </w:pPr>
      <w:r w:rsidRPr="00B8037B">
        <w:rPr>
          <w:rFonts w:cs="Arial"/>
        </w:rPr>
        <w:t>&lt;Insert Text&gt;</w:t>
      </w:r>
    </w:p>
    <w:p w14:paraId="35190300" w14:textId="77777777" w:rsidR="006063EE" w:rsidRPr="00B8037B" w:rsidRDefault="006063EE" w:rsidP="006063EE">
      <w:pPr>
        <w:rPr>
          <w:rFonts w:cs="Arial"/>
          <w:i/>
          <w:iCs/>
          <w:color w:val="0000FF"/>
        </w:rPr>
      </w:pPr>
      <w:r w:rsidRPr="00B8037B">
        <w:rPr>
          <w:rFonts w:cs="Arial"/>
          <w:i/>
          <w:iCs/>
          <w:color w:val="0000FF"/>
        </w:rPr>
        <w:t xml:space="preserve">This section will answer the following questions: </w:t>
      </w:r>
    </w:p>
    <w:p w14:paraId="1B94F50A" w14:textId="77777777" w:rsidR="006063EE" w:rsidRPr="00B8037B" w:rsidRDefault="006063EE" w:rsidP="006063EE">
      <w:pPr>
        <w:pStyle w:val="ListParagraph"/>
        <w:numPr>
          <w:ilvl w:val="0"/>
          <w:numId w:val="31"/>
        </w:numPr>
        <w:rPr>
          <w:rFonts w:cs="Arial"/>
          <w:i/>
          <w:iCs/>
          <w:color w:val="0000FF"/>
        </w:rPr>
      </w:pPr>
      <w:r w:rsidRPr="00B8037B">
        <w:rPr>
          <w:rFonts w:cs="Arial"/>
          <w:i/>
          <w:iCs/>
          <w:color w:val="0000FF"/>
        </w:rPr>
        <w:t xml:space="preserve">What is the current and future source of funds for the biobank? </w:t>
      </w:r>
    </w:p>
    <w:p w14:paraId="3C893289" w14:textId="77777777" w:rsidR="006063EE" w:rsidRPr="00B8037B" w:rsidRDefault="006063EE" w:rsidP="006063EE">
      <w:pPr>
        <w:pStyle w:val="ListParagraph"/>
        <w:numPr>
          <w:ilvl w:val="0"/>
          <w:numId w:val="31"/>
        </w:numPr>
        <w:rPr>
          <w:rFonts w:cs="Arial"/>
          <w:i/>
          <w:iCs/>
          <w:color w:val="0000FF"/>
        </w:rPr>
      </w:pPr>
      <w:r w:rsidRPr="00B8037B">
        <w:rPr>
          <w:rFonts w:cs="Arial"/>
          <w:i/>
          <w:iCs/>
          <w:color w:val="0000FF"/>
        </w:rPr>
        <w:t xml:space="preserve">What strategies will be implemented to ensure secure long-term funding for the intended life of the biobank? </w:t>
      </w:r>
    </w:p>
    <w:p w14:paraId="76648A8E" w14:textId="77777777" w:rsidR="006063EE" w:rsidRPr="00056D20" w:rsidRDefault="006063EE" w:rsidP="006063EE">
      <w:pPr>
        <w:pStyle w:val="ListParagraph"/>
        <w:numPr>
          <w:ilvl w:val="0"/>
          <w:numId w:val="31"/>
        </w:numPr>
        <w:rPr>
          <w:rFonts w:cs="Arial"/>
          <w:i/>
          <w:iCs/>
          <w:color w:val="0000FF"/>
        </w:rPr>
      </w:pPr>
      <w:r w:rsidRPr="00B8037B">
        <w:rPr>
          <w:rFonts w:cs="Arial"/>
          <w:i/>
          <w:iCs/>
          <w:color w:val="0000FF"/>
        </w:rPr>
        <w:t>Does the biobank have a business plan and or a sustainability plan? If not, will one be created?</w:t>
      </w:r>
    </w:p>
    <w:p w14:paraId="0A247328" w14:textId="77777777" w:rsidR="006063EE" w:rsidRPr="00313A9F" w:rsidRDefault="006063EE" w:rsidP="006063EE">
      <w:pPr>
        <w:pStyle w:val="Heading1"/>
        <w:numPr>
          <w:ilvl w:val="0"/>
          <w:numId w:val="32"/>
        </w:numPr>
        <w:tabs>
          <w:tab w:val="left" w:pos="540"/>
        </w:tabs>
        <w:ind w:left="0" w:firstLine="0"/>
        <w:jc w:val="left"/>
        <w:rPr>
          <w:rFonts w:cs="Arial"/>
          <w:szCs w:val="28"/>
        </w:rPr>
      </w:pPr>
      <w:bookmarkStart w:id="117" w:name="_Toc8652032"/>
      <w:bookmarkStart w:id="118" w:name="_Toc8652167"/>
      <w:bookmarkStart w:id="119" w:name="_Toc8652803"/>
      <w:bookmarkStart w:id="120" w:name="_Toc8652035"/>
      <w:bookmarkStart w:id="121" w:name="_Toc8652170"/>
      <w:bookmarkStart w:id="122" w:name="_Toc8652806"/>
      <w:bookmarkStart w:id="123" w:name="_Toc8652040"/>
      <w:bookmarkStart w:id="124" w:name="_Toc8652175"/>
      <w:bookmarkStart w:id="125" w:name="_Toc8652811"/>
      <w:bookmarkStart w:id="126" w:name="_Toc8652041"/>
      <w:bookmarkStart w:id="127" w:name="_Toc8652176"/>
      <w:bookmarkStart w:id="128" w:name="_Toc8652812"/>
      <w:bookmarkStart w:id="129" w:name="_Toc481572643"/>
      <w:bookmarkStart w:id="130" w:name="_Toc34214470"/>
      <w:bookmarkStart w:id="131" w:name="_Toc38447118"/>
      <w:bookmarkStart w:id="132" w:name="_Toc39481279"/>
      <w:bookmarkEnd w:id="117"/>
      <w:bookmarkEnd w:id="118"/>
      <w:bookmarkEnd w:id="119"/>
      <w:bookmarkEnd w:id="120"/>
      <w:bookmarkEnd w:id="121"/>
      <w:bookmarkEnd w:id="122"/>
      <w:bookmarkEnd w:id="123"/>
      <w:bookmarkEnd w:id="124"/>
      <w:bookmarkEnd w:id="125"/>
      <w:bookmarkEnd w:id="126"/>
      <w:bookmarkEnd w:id="127"/>
      <w:bookmarkEnd w:id="128"/>
      <w:r w:rsidRPr="00313A9F">
        <w:rPr>
          <w:rFonts w:cs="Arial"/>
          <w:szCs w:val="28"/>
        </w:rPr>
        <w:t>Publication and Data Sharing Policy</w:t>
      </w:r>
      <w:bookmarkEnd w:id="129"/>
      <w:bookmarkEnd w:id="130"/>
      <w:bookmarkEnd w:id="131"/>
      <w:bookmarkEnd w:id="132"/>
    </w:p>
    <w:p w14:paraId="33628BE4" w14:textId="77777777" w:rsidR="006063EE" w:rsidRPr="00313A9F" w:rsidRDefault="006063EE" w:rsidP="006063EE">
      <w:pPr>
        <w:rPr>
          <w:rFonts w:cs="Arial"/>
        </w:rPr>
      </w:pPr>
      <w:r w:rsidRPr="00313A9F">
        <w:rPr>
          <w:rFonts w:cs="Arial"/>
        </w:rPr>
        <w:t>&lt;Insert Text&gt;</w:t>
      </w:r>
    </w:p>
    <w:p w14:paraId="669D72CE" w14:textId="77777777" w:rsidR="006063EE" w:rsidRDefault="006063EE" w:rsidP="006063EE">
      <w:pPr>
        <w:rPr>
          <w:rFonts w:cs="Arial"/>
          <w:i/>
          <w:color w:val="0000FF"/>
        </w:rPr>
      </w:pPr>
      <w:r w:rsidRPr="00313A9F">
        <w:rPr>
          <w:rFonts w:cs="Arial"/>
          <w:i/>
          <w:color w:val="0000FF"/>
        </w:rPr>
        <w:t>The publication and authorship policies should be established and clearly outlined in this section. For example, for a study with multiple investigators, this section might state that an Executive Committee will be responsible for developing publication procedures and resolving authorship issues. Refer to your specific contract grant and / or Study Agreements.</w:t>
      </w:r>
    </w:p>
    <w:p w14:paraId="414A45E4" w14:textId="77777777" w:rsidR="006063EE" w:rsidRDefault="006063EE" w:rsidP="006063EE">
      <w:pPr>
        <w:pStyle w:val="Heading1"/>
        <w:numPr>
          <w:ilvl w:val="0"/>
          <w:numId w:val="32"/>
        </w:numPr>
        <w:tabs>
          <w:tab w:val="left" w:pos="540"/>
        </w:tabs>
        <w:ind w:left="0" w:firstLine="0"/>
      </w:pPr>
      <w:bookmarkStart w:id="133" w:name="_Toc30344089"/>
      <w:bookmarkStart w:id="134" w:name="_Toc526164834"/>
      <w:r w:rsidRPr="00336E87">
        <w:t>User Fees</w:t>
      </w:r>
      <w:bookmarkEnd w:id="133"/>
      <w:r w:rsidRPr="00336E87">
        <w:t xml:space="preserve"> </w:t>
      </w:r>
      <w:bookmarkEnd w:id="134"/>
    </w:p>
    <w:p w14:paraId="59681BBC" w14:textId="77777777" w:rsidR="006063EE" w:rsidRPr="005914F5" w:rsidRDefault="006063EE" w:rsidP="006063EE">
      <w:pPr>
        <w:rPr>
          <w:rFonts w:cs="Arial"/>
        </w:rPr>
      </w:pPr>
      <w:r w:rsidRPr="005914F5">
        <w:rPr>
          <w:rFonts w:cs="Arial"/>
        </w:rPr>
        <w:t>&lt;Insert Text&gt;</w:t>
      </w:r>
    </w:p>
    <w:p w14:paraId="09FCE852" w14:textId="77777777" w:rsidR="006063EE" w:rsidRPr="005914F5" w:rsidRDefault="006063EE" w:rsidP="006063EE">
      <w:pPr>
        <w:rPr>
          <w:rFonts w:cs="Arial"/>
          <w:i/>
          <w:iCs/>
          <w:color w:val="0000FF"/>
        </w:rPr>
      </w:pPr>
      <w:r w:rsidRPr="005914F5">
        <w:rPr>
          <w:rFonts w:cs="Arial"/>
          <w:i/>
          <w:iCs/>
          <w:color w:val="0000FF"/>
        </w:rPr>
        <w:t xml:space="preserve">This section will answer the following questions: </w:t>
      </w:r>
    </w:p>
    <w:p w14:paraId="46695047" w14:textId="77777777" w:rsidR="006063EE" w:rsidRPr="005914F5" w:rsidRDefault="006063EE" w:rsidP="006063EE">
      <w:pPr>
        <w:rPr>
          <w:rFonts w:cs="Arial"/>
          <w:i/>
          <w:iCs/>
          <w:color w:val="0000FF"/>
        </w:rPr>
      </w:pPr>
      <w:r w:rsidRPr="005914F5">
        <w:rPr>
          <w:rFonts w:cs="Arial"/>
          <w:i/>
          <w:iCs/>
          <w:color w:val="0000FF"/>
        </w:rPr>
        <w:t>Are user fees charged to researchers?</w:t>
      </w:r>
    </w:p>
    <w:p w14:paraId="5139A05D" w14:textId="77777777" w:rsidR="006063EE" w:rsidRPr="005914F5" w:rsidRDefault="006063EE" w:rsidP="006063EE">
      <w:pPr>
        <w:pStyle w:val="ListParagraph"/>
        <w:numPr>
          <w:ilvl w:val="0"/>
          <w:numId w:val="28"/>
        </w:numPr>
        <w:rPr>
          <w:rFonts w:cs="Arial"/>
          <w:i/>
          <w:iCs/>
          <w:color w:val="0000FF"/>
        </w:rPr>
      </w:pPr>
      <w:r w:rsidRPr="005914F5">
        <w:rPr>
          <w:rFonts w:cs="Arial"/>
          <w:i/>
          <w:iCs/>
          <w:color w:val="0000FF"/>
        </w:rPr>
        <w:t>If yes, how are these user fees determined?</w:t>
      </w:r>
    </w:p>
    <w:p w14:paraId="2AC9F132" w14:textId="77777777" w:rsidR="006063EE" w:rsidRPr="005914F5" w:rsidRDefault="006063EE" w:rsidP="006063EE">
      <w:pPr>
        <w:pStyle w:val="ListParagraph"/>
        <w:numPr>
          <w:ilvl w:val="0"/>
          <w:numId w:val="28"/>
        </w:numPr>
        <w:rPr>
          <w:rFonts w:cs="Arial"/>
          <w:i/>
          <w:iCs/>
          <w:color w:val="0000FF"/>
        </w:rPr>
      </w:pPr>
      <w:r w:rsidRPr="005914F5">
        <w:rPr>
          <w:rFonts w:cs="Arial"/>
          <w:i/>
          <w:iCs/>
          <w:color w:val="0000FF"/>
        </w:rPr>
        <w:t>If no, why?</w:t>
      </w:r>
    </w:p>
    <w:p w14:paraId="2036C3BD" w14:textId="77777777" w:rsidR="006063EE" w:rsidRPr="005914F5" w:rsidRDefault="006063EE" w:rsidP="006063EE">
      <w:pPr>
        <w:rPr>
          <w:rFonts w:cs="Arial"/>
          <w:i/>
          <w:iCs/>
          <w:color w:val="0000FF"/>
        </w:rPr>
      </w:pPr>
      <w:r w:rsidRPr="005914F5">
        <w:rPr>
          <w:rFonts w:cs="Arial"/>
          <w:i/>
          <w:iCs/>
          <w:color w:val="0000FF"/>
        </w:rPr>
        <w:t xml:space="preserve">Are there discounts for academic vs industry researchers? </w:t>
      </w:r>
    </w:p>
    <w:p w14:paraId="6FFFE274" w14:textId="77777777" w:rsidR="006063EE" w:rsidRPr="005914F5" w:rsidRDefault="006063EE" w:rsidP="006063EE">
      <w:pPr>
        <w:rPr>
          <w:rFonts w:cs="Arial"/>
          <w:i/>
          <w:iCs/>
          <w:color w:val="0000FF"/>
        </w:rPr>
      </w:pPr>
    </w:p>
    <w:p w14:paraId="469F7034" w14:textId="77777777" w:rsidR="006063EE" w:rsidRPr="005914F5" w:rsidRDefault="006063EE" w:rsidP="006063EE">
      <w:pPr>
        <w:rPr>
          <w:rFonts w:cs="Arial"/>
          <w:i/>
          <w:color w:val="0000FF"/>
        </w:rPr>
      </w:pPr>
      <w:r w:rsidRPr="005914F5">
        <w:rPr>
          <w:rFonts w:cs="Arial"/>
          <w:i/>
          <w:color w:val="0000FF"/>
        </w:rPr>
        <w:t>{Begin sample text}</w:t>
      </w:r>
    </w:p>
    <w:p w14:paraId="6DA062AA" w14:textId="77777777" w:rsidR="006063EE" w:rsidRDefault="006063EE" w:rsidP="006063EE">
      <w:pPr>
        <w:rPr>
          <w:rFonts w:cs="Arial"/>
          <w:i/>
          <w:color w:val="0000FF"/>
        </w:rPr>
      </w:pPr>
      <w:r w:rsidRPr="005914F5">
        <w:rPr>
          <w:rFonts w:cs="Arial"/>
        </w:rPr>
        <w:t xml:space="preserve">The biobank determines fees using &lt;xxxx method&gt; to calculate costs and determine user fees to charge to researchers for services involved in accessing the biobank. </w:t>
      </w:r>
    </w:p>
    <w:p w14:paraId="3CF6038D" w14:textId="77777777" w:rsidR="006063EE" w:rsidRDefault="006063EE" w:rsidP="006063EE">
      <w:pPr>
        <w:rPr>
          <w:rFonts w:cs="Arial"/>
          <w:i/>
          <w:color w:val="0000FF"/>
        </w:rPr>
      </w:pPr>
    </w:p>
    <w:p w14:paraId="44F3125D" w14:textId="77777777" w:rsidR="006063EE" w:rsidRDefault="006063EE" w:rsidP="006063EE">
      <w:pPr>
        <w:rPr>
          <w:rFonts w:cs="Arial"/>
          <w:i/>
          <w:color w:val="0000FF"/>
        </w:rPr>
      </w:pPr>
      <w:r w:rsidRPr="005914F5">
        <w:rPr>
          <w:rFonts w:cs="Arial"/>
        </w:rPr>
        <w:t>Academic internal user (x% of total costs)</w:t>
      </w:r>
    </w:p>
    <w:p w14:paraId="3C1440F8" w14:textId="77777777" w:rsidR="006063EE" w:rsidRDefault="006063EE" w:rsidP="006063EE">
      <w:pPr>
        <w:rPr>
          <w:rFonts w:cs="Arial"/>
          <w:i/>
          <w:color w:val="0000FF"/>
        </w:rPr>
      </w:pPr>
      <w:r w:rsidRPr="005914F5">
        <w:rPr>
          <w:rFonts w:cs="Arial"/>
        </w:rPr>
        <w:lastRenderedPageBreak/>
        <w:t>Academic external user (x% of total costs)</w:t>
      </w:r>
    </w:p>
    <w:p w14:paraId="700D32FF" w14:textId="77777777" w:rsidR="006063EE" w:rsidRDefault="006063EE" w:rsidP="006063EE">
      <w:pPr>
        <w:rPr>
          <w:rFonts w:cs="Arial"/>
        </w:rPr>
      </w:pPr>
      <w:r w:rsidRPr="005914F5">
        <w:rPr>
          <w:rFonts w:cs="Arial"/>
        </w:rPr>
        <w:t>Industry user (100% of total costs)</w:t>
      </w:r>
    </w:p>
    <w:p w14:paraId="456A56B9" w14:textId="77777777" w:rsidR="006063EE" w:rsidRDefault="006063EE" w:rsidP="006063EE">
      <w:pPr>
        <w:rPr>
          <w:rFonts w:cs="Arial"/>
          <w:i/>
          <w:color w:val="0000FF"/>
        </w:rPr>
      </w:pPr>
      <w:r w:rsidRPr="00313A9F">
        <w:rPr>
          <w:rFonts w:cs="Arial"/>
          <w:i/>
          <w:color w:val="0000FF"/>
        </w:rPr>
        <w:t>{End sample text}</w:t>
      </w:r>
    </w:p>
    <w:p w14:paraId="1B8DDB3D" w14:textId="77777777" w:rsidR="006063EE" w:rsidRPr="00313A9F" w:rsidRDefault="006063EE" w:rsidP="006063EE">
      <w:pPr>
        <w:pStyle w:val="Heading1"/>
        <w:numPr>
          <w:ilvl w:val="0"/>
          <w:numId w:val="32"/>
        </w:numPr>
        <w:tabs>
          <w:tab w:val="left" w:pos="0"/>
          <w:tab w:val="left" w:pos="540"/>
        </w:tabs>
        <w:ind w:left="0" w:firstLine="0"/>
        <w:rPr>
          <w:rFonts w:cs="Arial"/>
          <w:szCs w:val="28"/>
        </w:rPr>
      </w:pPr>
      <w:bookmarkStart w:id="135" w:name="_Toc453594155"/>
      <w:bookmarkStart w:id="136" w:name="_Toc34214478"/>
      <w:bookmarkStart w:id="137" w:name="_Toc38447119"/>
      <w:bookmarkStart w:id="138" w:name="_Toc39481280"/>
      <w:r w:rsidRPr="00313A9F">
        <w:rPr>
          <w:rFonts w:cs="Arial"/>
          <w:szCs w:val="28"/>
        </w:rPr>
        <w:t>References</w:t>
      </w:r>
      <w:bookmarkEnd w:id="135"/>
      <w:bookmarkEnd w:id="136"/>
      <w:bookmarkEnd w:id="137"/>
      <w:bookmarkEnd w:id="138"/>
    </w:p>
    <w:p w14:paraId="2C207972" w14:textId="77777777" w:rsidR="006063EE" w:rsidRPr="00313A9F" w:rsidRDefault="006063EE" w:rsidP="006063EE">
      <w:pPr>
        <w:rPr>
          <w:rFonts w:cs="Arial"/>
          <w:i/>
          <w:color w:val="0000FF"/>
        </w:rPr>
      </w:pPr>
      <w:r w:rsidRPr="00313A9F">
        <w:rPr>
          <w:rFonts w:cs="Arial"/>
          <w:i/>
          <w:color w:val="0000FF"/>
        </w:rPr>
        <w:t>This is the bibliography section for any information cited in the protocol. It should be organized as any standard bibliography.</w:t>
      </w:r>
    </w:p>
    <w:p w14:paraId="74DFCC6C" w14:textId="77777777" w:rsidR="006063EE" w:rsidRPr="00313A9F" w:rsidRDefault="006063EE" w:rsidP="006063EE">
      <w:pPr>
        <w:rPr>
          <w:rFonts w:cs="Arial"/>
          <w:i/>
          <w:color w:val="0000FF"/>
        </w:rPr>
      </w:pPr>
    </w:p>
    <w:p w14:paraId="48B24C69" w14:textId="77777777" w:rsidR="006063EE" w:rsidRPr="00313A9F" w:rsidRDefault="006063EE" w:rsidP="006063EE">
      <w:pPr>
        <w:numPr>
          <w:ilvl w:val="0"/>
          <w:numId w:val="2"/>
        </w:numPr>
        <w:jc w:val="left"/>
        <w:rPr>
          <w:rFonts w:cs="Arial"/>
        </w:rPr>
      </w:pPr>
      <w:r w:rsidRPr="00313A9F">
        <w:rPr>
          <w:rFonts w:cs="Arial"/>
        </w:rPr>
        <w:t>Author, Title of work, periodical and associated information.</w:t>
      </w:r>
    </w:p>
    <w:p w14:paraId="7B2A37AD" w14:textId="77777777" w:rsidR="006063EE" w:rsidRDefault="006063EE" w:rsidP="006063EE">
      <w:pPr>
        <w:numPr>
          <w:ilvl w:val="0"/>
          <w:numId w:val="2"/>
        </w:numPr>
        <w:jc w:val="left"/>
        <w:rPr>
          <w:rFonts w:cs="Arial"/>
        </w:rPr>
      </w:pPr>
      <w:r w:rsidRPr="00313A9F">
        <w:rPr>
          <w:rFonts w:cs="Arial"/>
        </w:rPr>
        <w:t>Author, Title of work, periodical and associated information</w:t>
      </w:r>
      <w:r>
        <w:rPr>
          <w:rFonts w:cs="Arial"/>
        </w:rPr>
        <w:t>.</w:t>
      </w:r>
    </w:p>
    <w:p w14:paraId="1DA6D864" w14:textId="77777777" w:rsidR="006063EE" w:rsidRDefault="006063EE" w:rsidP="006063EE">
      <w:pPr>
        <w:spacing w:after="160" w:line="259" w:lineRule="auto"/>
        <w:jc w:val="left"/>
        <w:rPr>
          <w:rFonts w:cs="Arial"/>
        </w:rPr>
      </w:pPr>
      <w:r>
        <w:rPr>
          <w:rFonts w:cs="Arial"/>
        </w:rPr>
        <w:br w:type="page"/>
      </w:r>
    </w:p>
    <w:p w14:paraId="24C84793" w14:textId="77777777" w:rsidR="006063EE" w:rsidRPr="00056D20" w:rsidRDefault="006063EE" w:rsidP="006063EE">
      <w:pPr>
        <w:jc w:val="left"/>
        <w:rPr>
          <w:rFonts w:cs="Arial"/>
          <w:bCs/>
        </w:rPr>
      </w:pPr>
      <w:r w:rsidRPr="00056D20">
        <w:rPr>
          <w:rFonts w:cs="Arial"/>
          <w:b/>
          <w:bCs/>
        </w:rPr>
        <w:lastRenderedPageBreak/>
        <w:t>Appendix 1.</w:t>
      </w:r>
      <w:r w:rsidRPr="00056D20">
        <w:rPr>
          <w:rFonts w:cs="Arial"/>
          <w:b/>
        </w:rPr>
        <w:t xml:space="preserve"> </w:t>
      </w:r>
      <w:r w:rsidRPr="00056D20">
        <w:rPr>
          <w:rFonts w:cs="Arial"/>
          <w:bCs/>
        </w:rPr>
        <w:t>STANDARD OPERATING PROCEDURES (SOPs)</w:t>
      </w:r>
    </w:p>
    <w:p w14:paraId="326EA4AD" w14:textId="77777777" w:rsidR="006063EE" w:rsidRPr="00383A3C" w:rsidRDefault="006063EE" w:rsidP="006063EE">
      <w:pPr>
        <w:ind w:left="360"/>
        <w:jc w:val="left"/>
        <w:rPr>
          <w:rFonts w:cs="Arial"/>
        </w:rPr>
      </w:pPr>
    </w:p>
    <w:p w14:paraId="59B04542" w14:textId="77777777" w:rsidR="006063EE" w:rsidRDefault="006063EE" w:rsidP="006063EE">
      <w:pPr>
        <w:pStyle w:val="MediumGrid21"/>
        <w:rPr>
          <w:rFonts w:ascii="Arial" w:hAnsi="Arial" w:cs="Arial"/>
          <w:sz w:val="20"/>
          <w:szCs w:val="20"/>
          <w:lang w:val="en-US"/>
        </w:rPr>
      </w:pPr>
      <w:r w:rsidRPr="00383A3C">
        <w:rPr>
          <w:rFonts w:ascii="Arial" w:hAnsi="Arial" w:cs="Arial"/>
          <w:sz w:val="20"/>
          <w:szCs w:val="20"/>
          <w:lang w:val="en-US"/>
        </w:rPr>
        <w:t xml:space="preserve">This section should provide information on standard operating procedures including: </w:t>
      </w:r>
    </w:p>
    <w:p w14:paraId="5A5DC898" w14:textId="77777777" w:rsidR="006063EE" w:rsidRPr="00383A3C" w:rsidRDefault="006063EE" w:rsidP="006063EE">
      <w:pPr>
        <w:pStyle w:val="MediumGrid21"/>
        <w:rPr>
          <w:rFonts w:ascii="Arial" w:hAnsi="Arial" w:cs="Arial"/>
          <w:sz w:val="20"/>
          <w:szCs w:val="20"/>
          <w:lang w:val="en-US"/>
        </w:rPr>
      </w:pPr>
    </w:p>
    <w:p w14:paraId="5AE56455" w14:textId="77777777" w:rsidR="006063EE" w:rsidRDefault="006063EE" w:rsidP="006063EE">
      <w:pPr>
        <w:pStyle w:val="MediumGrid21"/>
        <w:numPr>
          <w:ilvl w:val="0"/>
          <w:numId w:val="33"/>
        </w:numPr>
        <w:tabs>
          <w:tab w:val="left" w:pos="180"/>
        </w:tabs>
        <w:ind w:left="0" w:firstLine="0"/>
        <w:rPr>
          <w:rFonts w:ascii="Arial" w:hAnsi="Arial" w:cs="Arial"/>
          <w:sz w:val="20"/>
          <w:szCs w:val="20"/>
          <w:lang w:val="en-US"/>
        </w:rPr>
      </w:pPr>
      <w:r w:rsidRPr="00383A3C">
        <w:rPr>
          <w:rFonts w:ascii="Arial" w:hAnsi="Arial" w:cs="Arial"/>
          <w:sz w:val="20"/>
          <w:szCs w:val="20"/>
          <w:lang w:val="en-US"/>
        </w:rPr>
        <w:t xml:space="preserve">Development of a manual of procedures providing SOPs on: </w:t>
      </w:r>
    </w:p>
    <w:p w14:paraId="2D46E70C" w14:textId="77777777" w:rsidR="006063EE" w:rsidRPr="00383A3C" w:rsidRDefault="006063EE" w:rsidP="006063EE">
      <w:pPr>
        <w:pStyle w:val="MediumGrid21"/>
        <w:tabs>
          <w:tab w:val="left" w:pos="180"/>
        </w:tabs>
        <w:rPr>
          <w:rFonts w:ascii="Arial" w:hAnsi="Arial" w:cs="Arial"/>
          <w:sz w:val="20"/>
          <w:szCs w:val="20"/>
          <w:lang w:val="en-US"/>
        </w:rPr>
      </w:pPr>
    </w:p>
    <w:p w14:paraId="141A8CDB" w14:textId="77777777" w:rsidR="006063EE" w:rsidRPr="00383A3C" w:rsidRDefault="006063EE" w:rsidP="006063EE">
      <w:pPr>
        <w:pStyle w:val="MediumGrid21"/>
        <w:numPr>
          <w:ilvl w:val="1"/>
          <w:numId w:val="33"/>
        </w:numPr>
        <w:ind w:left="810" w:hanging="450"/>
        <w:rPr>
          <w:rFonts w:ascii="Arial" w:hAnsi="Arial" w:cs="Arial"/>
          <w:sz w:val="20"/>
          <w:szCs w:val="20"/>
          <w:lang w:val="en-US"/>
        </w:rPr>
      </w:pPr>
      <w:r w:rsidRPr="00383A3C">
        <w:rPr>
          <w:rFonts w:ascii="Arial" w:hAnsi="Arial" w:cs="Arial"/>
          <w:sz w:val="20"/>
          <w:szCs w:val="20"/>
          <w:lang w:val="en-US"/>
        </w:rPr>
        <w:t>Biospecimen/data acquisition procedures</w:t>
      </w:r>
    </w:p>
    <w:p w14:paraId="599A6AB3" w14:textId="77777777" w:rsidR="006063EE" w:rsidRPr="00383A3C" w:rsidRDefault="006063EE" w:rsidP="006063EE">
      <w:pPr>
        <w:pStyle w:val="MediumGrid21"/>
        <w:numPr>
          <w:ilvl w:val="1"/>
          <w:numId w:val="33"/>
        </w:numPr>
        <w:ind w:left="810" w:hanging="450"/>
        <w:rPr>
          <w:rFonts w:ascii="Arial" w:hAnsi="Arial" w:cs="Arial"/>
          <w:sz w:val="20"/>
          <w:szCs w:val="20"/>
          <w:lang w:val="en-US"/>
        </w:rPr>
      </w:pPr>
      <w:r w:rsidRPr="00383A3C">
        <w:rPr>
          <w:rFonts w:ascii="Arial" w:hAnsi="Arial" w:cs="Arial"/>
          <w:sz w:val="20"/>
          <w:szCs w:val="20"/>
          <w:lang w:val="en-US"/>
        </w:rPr>
        <w:t xml:space="preserve">Consent process </w:t>
      </w:r>
    </w:p>
    <w:p w14:paraId="13FC3743" w14:textId="77777777" w:rsidR="006063EE" w:rsidRPr="00383A3C" w:rsidRDefault="006063EE" w:rsidP="006063EE">
      <w:pPr>
        <w:pStyle w:val="MediumGrid21"/>
        <w:numPr>
          <w:ilvl w:val="1"/>
          <w:numId w:val="33"/>
        </w:numPr>
        <w:ind w:left="810" w:hanging="450"/>
        <w:rPr>
          <w:rFonts w:ascii="Arial" w:hAnsi="Arial" w:cs="Arial"/>
          <w:sz w:val="20"/>
          <w:szCs w:val="20"/>
          <w:lang w:val="en-US"/>
        </w:rPr>
      </w:pPr>
      <w:r w:rsidRPr="00383A3C">
        <w:rPr>
          <w:rFonts w:ascii="Arial" w:hAnsi="Arial" w:cs="Arial"/>
          <w:sz w:val="20"/>
          <w:szCs w:val="20"/>
          <w:lang w:val="en-US"/>
        </w:rPr>
        <w:t>Procedures for testing the biospecimen for suitability for use and storage</w:t>
      </w:r>
    </w:p>
    <w:p w14:paraId="4DE0BDD6" w14:textId="77777777" w:rsidR="006063EE" w:rsidRPr="00383A3C" w:rsidRDefault="006063EE" w:rsidP="006063EE">
      <w:pPr>
        <w:pStyle w:val="MediumGrid21"/>
        <w:numPr>
          <w:ilvl w:val="1"/>
          <w:numId w:val="33"/>
        </w:numPr>
        <w:ind w:left="810" w:hanging="450"/>
        <w:rPr>
          <w:rFonts w:ascii="Arial" w:hAnsi="Arial" w:cs="Arial"/>
          <w:sz w:val="20"/>
          <w:szCs w:val="20"/>
          <w:lang w:val="en-US"/>
        </w:rPr>
      </w:pPr>
      <w:r w:rsidRPr="00383A3C">
        <w:rPr>
          <w:rFonts w:ascii="Arial" w:hAnsi="Arial" w:cs="Arial"/>
          <w:sz w:val="20"/>
          <w:szCs w:val="20"/>
          <w:lang w:val="en-US"/>
        </w:rPr>
        <w:t>Procedures to ensure biospecimen/ data integrity</w:t>
      </w:r>
    </w:p>
    <w:p w14:paraId="41DF92EF" w14:textId="77777777" w:rsidR="006063EE" w:rsidRPr="00383A3C" w:rsidRDefault="006063EE" w:rsidP="006063EE">
      <w:pPr>
        <w:pStyle w:val="MediumGrid21"/>
        <w:numPr>
          <w:ilvl w:val="1"/>
          <w:numId w:val="33"/>
        </w:numPr>
        <w:ind w:left="810" w:hanging="450"/>
        <w:rPr>
          <w:rFonts w:ascii="Arial" w:hAnsi="Arial" w:cs="Arial"/>
          <w:sz w:val="20"/>
          <w:szCs w:val="20"/>
          <w:lang w:val="en-US"/>
        </w:rPr>
      </w:pPr>
      <w:r w:rsidRPr="00383A3C">
        <w:rPr>
          <w:rFonts w:ascii="Arial" w:hAnsi="Arial" w:cs="Arial"/>
          <w:sz w:val="20"/>
          <w:szCs w:val="20"/>
          <w:lang w:val="en-US"/>
        </w:rPr>
        <w:t xml:space="preserve">Procedures to identify and label samples </w:t>
      </w:r>
    </w:p>
    <w:p w14:paraId="3914ACA6" w14:textId="77777777" w:rsidR="006063EE" w:rsidRPr="00383A3C" w:rsidRDefault="006063EE" w:rsidP="006063EE">
      <w:pPr>
        <w:pStyle w:val="MediumGrid21"/>
        <w:numPr>
          <w:ilvl w:val="1"/>
          <w:numId w:val="33"/>
        </w:numPr>
        <w:ind w:left="810" w:hanging="450"/>
        <w:rPr>
          <w:rFonts w:ascii="Arial" w:hAnsi="Arial" w:cs="Arial"/>
          <w:sz w:val="20"/>
          <w:szCs w:val="20"/>
          <w:lang w:val="en-US"/>
        </w:rPr>
      </w:pPr>
      <w:r w:rsidRPr="00383A3C">
        <w:rPr>
          <w:rFonts w:ascii="Arial" w:hAnsi="Arial" w:cs="Arial"/>
          <w:sz w:val="20"/>
          <w:szCs w:val="20"/>
          <w:lang w:val="en-US"/>
        </w:rPr>
        <w:t>Procedures for proper tissue and/or data storage environments</w:t>
      </w:r>
    </w:p>
    <w:p w14:paraId="69301D44" w14:textId="77777777" w:rsidR="006063EE" w:rsidRPr="00383A3C" w:rsidRDefault="006063EE" w:rsidP="006063EE">
      <w:pPr>
        <w:pStyle w:val="MediumGrid21"/>
        <w:numPr>
          <w:ilvl w:val="1"/>
          <w:numId w:val="33"/>
        </w:numPr>
        <w:ind w:left="810" w:hanging="450"/>
        <w:rPr>
          <w:rFonts w:ascii="Arial" w:hAnsi="Arial" w:cs="Arial"/>
          <w:sz w:val="20"/>
          <w:szCs w:val="20"/>
          <w:lang w:val="en-US"/>
        </w:rPr>
      </w:pPr>
      <w:r w:rsidRPr="00383A3C">
        <w:rPr>
          <w:rFonts w:ascii="Arial" w:hAnsi="Arial" w:cs="Arial"/>
          <w:sz w:val="20"/>
          <w:szCs w:val="20"/>
          <w:lang w:val="en-US"/>
        </w:rPr>
        <w:t>Procedures for transporting biospecimens</w:t>
      </w:r>
    </w:p>
    <w:p w14:paraId="75DFA60C" w14:textId="77777777" w:rsidR="006063EE" w:rsidRPr="00383A3C" w:rsidRDefault="006063EE" w:rsidP="006063EE">
      <w:pPr>
        <w:pStyle w:val="MediumGrid21"/>
        <w:numPr>
          <w:ilvl w:val="1"/>
          <w:numId w:val="33"/>
        </w:numPr>
        <w:ind w:left="810" w:hanging="450"/>
        <w:rPr>
          <w:rFonts w:ascii="Arial" w:hAnsi="Arial" w:cs="Arial"/>
          <w:sz w:val="20"/>
          <w:szCs w:val="20"/>
          <w:lang w:val="en-US"/>
        </w:rPr>
      </w:pPr>
      <w:r w:rsidRPr="00383A3C">
        <w:rPr>
          <w:rFonts w:ascii="Arial" w:hAnsi="Arial" w:cs="Arial"/>
          <w:sz w:val="20"/>
          <w:szCs w:val="20"/>
          <w:lang w:val="en-US"/>
        </w:rPr>
        <w:t>Procedures for secure transfer data</w:t>
      </w:r>
    </w:p>
    <w:p w14:paraId="1FF20D3A" w14:textId="77777777" w:rsidR="006063EE" w:rsidRDefault="006063EE" w:rsidP="006063EE">
      <w:pPr>
        <w:pStyle w:val="MediumGrid21"/>
        <w:numPr>
          <w:ilvl w:val="1"/>
          <w:numId w:val="33"/>
        </w:numPr>
        <w:ind w:left="810" w:hanging="450"/>
        <w:rPr>
          <w:rFonts w:ascii="Arial" w:hAnsi="Arial" w:cs="Arial"/>
          <w:sz w:val="20"/>
          <w:szCs w:val="20"/>
          <w:lang w:val="en-US"/>
        </w:rPr>
      </w:pPr>
      <w:r w:rsidRPr="00383A3C">
        <w:rPr>
          <w:rFonts w:ascii="Arial" w:hAnsi="Arial" w:cs="Arial"/>
          <w:sz w:val="20"/>
          <w:szCs w:val="20"/>
          <w:lang w:val="en-US"/>
        </w:rPr>
        <w:t>Procedures for maintaining participant confidentiality</w:t>
      </w:r>
    </w:p>
    <w:p w14:paraId="23F22F15" w14:textId="77777777" w:rsidR="006063EE" w:rsidRDefault="006063EE" w:rsidP="006063EE">
      <w:pPr>
        <w:pStyle w:val="MediumGrid21"/>
        <w:numPr>
          <w:ilvl w:val="1"/>
          <w:numId w:val="33"/>
        </w:numPr>
        <w:tabs>
          <w:tab w:val="left" w:pos="810"/>
        </w:tabs>
        <w:ind w:left="810" w:hanging="450"/>
        <w:rPr>
          <w:rFonts w:ascii="Arial" w:hAnsi="Arial" w:cs="Arial"/>
          <w:sz w:val="20"/>
          <w:szCs w:val="20"/>
          <w:lang w:val="en-US"/>
        </w:rPr>
      </w:pPr>
      <w:r w:rsidRPr="00383A3C">
        <w:rPr>
          <w:rFonts w:ascii="Arial" w:hAnsi="Arial" w:cs="Arial"/>
          <w:sz w:val="20"/>
          <w:szCs w:val="20"/>
          <w:lang w:val="en-US"/>
        </w:rPr>
        <w:t>Procedures for access to specimens and data: screening eligibility of potential researchers and projects prior to access</w:t>
      </w:r>
    </w:p>
    <w:p w14:paraId="1D04F745" w14:textId="77777777" w:rsidR="006063EE" w:rsidRPr="00383A3C" w:rsidRDefault="006063EE" w:rsidP="006063EE">
      <w:pPr>
        <w:pStyle w:val="MediumGrid21"/>
        <w:numPr>
          <w:ilvl w:val="1"/>
          <w:numId w:val="33"/>
        </w:numPr>
        <w:tabs>
          <w:tab w:val="left" w:pos="810"/>
          <w:tab w:val="left" w:pos="1440"/>
        </w:tabs>
        <w:ind w:left="720"/>
        <w:rPr>
          <w:rFonts w:ascii="Arial" w:hAnsi="Arial" w:cs="Arial"/>
          <w:sz w:val="20"/>
          <w:szCs w:val="20"/>
          <w:lang w:val="en-US"/>
        </w:rPr>
      </w:pPr>
      <w:r w:rsidRPr="00383A3C">
        <w:rPr>
          <w:rFonts w:ascii="Arial" w:hAnsi="Arial" w:cs="Arial"/>
          <w:sz w:val="20"/>
          <w:szCs w:val="20"/>
          <w:lang w:val="en-US"/>
        </w:rPr>
        <w:t>Quality control processes to ensure integrity and viability of samples stored in the Biobank</w:t>
      </w:r>
    </w:p>
    <w:p w14:paraId="628EE636" w14:textId="77777777" w:rsidR="006063EE" w:rsidRPr="00383A3C" w:rsidRDefault="006063EE" w:rsidP="006063EE">
      <w:pPr>
        <w:pStyle w:val="MediumGrid21"/>
        <w:numPr>
          <w:ilvl w:val="1"/>
          <w:numId w:val="33"/>
        </w:numPr>
        <w:tabs>
          <w:tab w:val="left" w:pos="810"/>
        </w:tabs>
        <w:ind w:left="720"/>
        <w:rPr>
          <w:rFonts w:ascii="Arial" w:hAnsi="Arial" w:cs="Arial"/>
          <w:sz w:val="20"/>
          <w:szCs w:val="20"/>
          <w:lang w:val="en-US"/>
        </w:rPr>
      </w:pPr>
      <w:r w:rsidRPr="00383A3C">
        <w:rPr>
          <w:rFonts w:ascii="Arial" w:hAnsi="Arial" w:cs="Arial"/>
          <w:sz w:val="20"/>
          <w:szCs w:val="20"/>
          <w:lang w:val="en-US"/>
        </w:rPr>
        <w:t xml:space="preserve">Policies for destruction data and samples  </w:t>
      </w:r>
    </w:p>
    <w:p w14:paraId="1F227EC9" w14:textId="77777777" w:rsidR="006063EE" w:rsidRPr="00EF406F" w:rsidRDefault="006063EE" w:rsidP="006063EE">
      <w:pPr>
        <w:ind w:left="360"/>
        <w:jc w:val="left"/>
        <w:rPr>
          <w:rFonts w:cs="Arial"/>
        </w:rPr>
      </w:pPr>
    </w:p>
    <w:p w14:paraId="09669E58" w14:textId="77777777" w:rsidR="006063EE" w:rsidRPr="00EF406F" w:rsidRDefault="006063EE" w:rsidP="006063EE">
      <w:pPr>
        <w:ind w:left="360"/>
        <w:jc w:val="left"/>
        <w:rPr>
          <w:rFonts w:cs="Arial"/>
        </w:rPr>
      </w:pPr>
    </w:p>
    <w:p w14:paraId="037E6BF9" w14:textId="77777777" w:rsidR="00303B09" w:rsidRDefault="00303B09"/>
    <w:sectPr w:rsidR="00303B09" w:rsidSect="00D45FC1">
      <w:pgSz w:w="12240" w:h="15840"/>
      <w:pgMar w:top="81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00B55" w14:textId="77777777" w:rsidR="003519C6" w:rsidRDefault="003519C6" w:rsidP="006063EE">
      <w:r>
        <w:separator/>
      </w:r>
    </w:p>
  </w:endnote>
  <w:endnote w:type="continuationSeparator" w:id="0">
    <w:p w14:paraId="70D18DBC" w14:textId="77777777" w:rsidR="003519C6" w:rsidRDefault="003519C6" w:rsidP="00606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64746"/>
      <w:docPartObj>
        <w:docPartGallery w:val="Page Numbers (Bottom of Page)"/>
        <w:docPartUnique/>
      </w:docPartObj>
    </w:sdtPr>
    <w:sdtEndPr/>
    <w:sdtContent>
      <w:sdt>
        <w:sdtPr>
          <w:id w:val="1728636285"/>
          <w:docPartObj>
            <w:docPartGallery w:val="Page Numbers (Top of Page)"/>
            <w:docPartUnique/>
          </w:docPartObj>
        </w:sdtPr>
        <w:sdtEndPr/>
        <w:sdtContent>
          <w:p w14:paraId="09629CEC" w14:textId="431CB77C" w:rsidR="00FF25A4" w:rsidRPr="00FF25A4" w:rsidRDefault="00FF25A4">
            <w:pPr>
              <w:pStyle w:val="Footer"/>
              <w:jc w:val="center"/>
            </w:pPr>
            <w:r w:rsidRPr="00FF25A4">
              <w:t xml:space="preserve">Page </w:t>
            </w:r>
            <w:r w:rsidRPr="00FF25A4">
              <w:rPr>
                <w:b/>
                <w:bCs/>
              </w:rPr>
              <w:fldChar w:fldCharType="begin"/>
            </w:r>
            <w:r w:rsidRPr="00FF25A4">
              <w:rPr>
                <w:b/>
                <w:bCs/>
              </w:rPr>
              <w:instrText xml:space="preserve"> PAGE </w:instrText>
            </w:r>
            <w:r w:rsidRPr="00FF25A4">
              <w:rPr>
                <w:b/>
                <w:bCs/>
              </w:rPr>
              <w:fldChar w:fldCharType="separate"/>
            </w:r>
            <w:r w:rsidR="000D4B1C">
              <w:rPr>
                <w:b/>
                <w:bCs/>
                <w:noProof/>
              </w:rPr>
              <w:t>2</w:t>
            </w:r>
            <w:r w:rsidRPr="00FF25A4">
              <w:rPr>
                <w:b/>
                <w:bCs/>
              </w:rPr>
              <w:fldChar w:fldCharType="end"/>
            </w:r>
            <w:r w:rsidRPr="00FF25A4">
              <w:t xml:space="preserve"> of </w:t>
            </w:r>
            <w:r w:rsidRPr="00FF25A4">
              <w:rPr>
                <w:b/>
                <w:bCs/>
              </w:rPr>
              <w:t>11</w:t>
            </w:r>
          </w:p>
        </w:sdtContent>
      </w:sdt>
    </w:sdtContent>
  </w:sdt>
  <w:p w14:paraId="39B0D887" w14:textId="77777777" w:rsidR="00BB659B" w:rsidRDefault="00351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48C06" w14:textId="77777777" w:rsidR="003519C6" w:rsidRDefault="003519C6" w:rsidP="006063EE">
      <w:r>
        <w:separator/>
      </w:r>
    </w:p>
  </w:footnote>
  <w:footnote w:type="continuationSeparator" w:id="0">
    <w:p w14:paraId="41CA6D40" w14:textId="77777777" w:rsidR="003519C6" w:rsidRDefault="003519C6" w:rsidP="00606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EC948" w14:textId="77777777" w:rsidR="00DF7665" w:rsidRPr="00535312" w:rsidRDefault="003519C6">
    <w:pPr>
      <w:pStyle w:val="Header"/>
      <w:tabs>
        <w:tab w:val="clear" w:pos="8640"/>
        <w:tab w:val="right" w:pos="9180"/>
      </w:tabs>
      <w:rPr>
        <w:sz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58267" w14:textId="77777777" w:rsidR="00A5584E" w:rsidRDefault="00F91A9F" w:rsidP="00E570AC">
    <w:pPr>
      <w:pStyle w:val="Header"/>
      <w:tabs>
        <w:tab w:val="clear" w:pos="8640"/>
        <w:tab w:val="right" w:pos="9180"/>
      </w:tabs>
      <w:rPr>
        <w:sz w:val="18"/>
      </w:rPr>
    </w:pPr>
    <w:r>
      <w:rPr>
        <w:sz w:val="18"/>
        <w:lang w:val="en-CA"/>
      </w:rPr>
      <w:t>Short Protocol Title:</w:t>
    </w:r>
    <w:r>
      <w:rPr>
        <w:sz w:val="18"/>
      </w:rPr>
      <w:tab/>
    </w:r>
    <w:r>
      <w:rPr>
        <w:sz w:val="18"/>
      </w:rPr>
      <w:tab/>
    </w:r>
    <w:r>
      <w:rPr>
        <w:sz w:val="18"/>
        <w:lang w:val="en-CA"/>
      </w:rPr>
      <w:t>P</w:t>
    </w:r>
    <w:r>
      <w:rPr>
        <w:sz w:val="18"/>
      </w:rPr>
      <w:t xml:space="preserve">age </w:t>
    </w:r>
    <w:r>
      <w:rPr>
        <w:noProof/>
        <w:sz w:val="18"/>
      </w:rPr>
      <w:t>1</w:t>
    </w:r>
  </w:p>
  <w:p w14:paraId="7CE8A173" w14:textId="77777777" w:rsidR="00A5584E" w:rsidRDefault="00F91A9F">
    <w:pPr>
      <w:pStyle w:val="Header"/>
      <w:tabs>
        <w:tab w:val="clear" w:pos="8640"/>
        <w:tab w:val="right" w:pos="9180"/>
      </w:tabs>
    </w:pPr>
    <w:r>
      <w:rPr>
        <w:sz w:val="18"/>
      </w:rPr>
      <w:t>Version</w:t>
    </w:r>
    <w:r>
      <w:rPr>
        <w:sz w:val="18"/>
        <w:lang w:val="en-CA"/>
      </w:rPr>
      <w:t xml:space="preserve"> Date</w:t>
    </w:r>
    <w:r>
      <w:rPr>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6DACCA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7394B64"/>
    <w:multiLevelType w:val="hybridMultilevel"/>
    <w:tmpl w:val="49B65D12"/>
    <w:lvl w:ilvl="0" w:tplc="55F86EDC">
      <w:start w:val="1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98A2C26"/>
    <w:multiLevelType w:val="multilevel"/>
    <w:tmpl w:val="D94E097A"/>
    <w:lvl w:ilvl="0">
      <w:start w:val="4"/>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3A6FDA"/>
    <w:multiLevelType w:val="hybridMultilevel"/>
    <w:tmpl w:val="806C4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04AFF"/>
    <w:multiLevelType w:val="hybridMultilevel"/>
    <w:tmpl w:val="A2D2D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5587D2C"/>
    <w:multiLevelType w:val="hybridMultilevel"/>
    <w:tmpl w:val="0B285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A4A22"/>
    <w:multiLevelType w:val="hybridMultilevel"/>
    <w:tmpl w:val="9E5A6EE6"/>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96A2A0D"/>
    <w:multiLevelType w:val="hybridMultilevel"/>
    <w:tmpl w:val="CD60775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1BD90AA1"/>
    <w:multiLevelType w:val="hybridMultilevel"/>
    <w:tmpl w:val="CC9E53C6"/>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66C9A"/>
    <w:multiLevelType w:val="multilevel"/>
    <w:tmpl w:val="A7469D40"/>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 w15:restartNumberingAfterBreak="0">
    <w:nsid w:val="2F521C6C"/>
    <w:multiLevelType w:val="hybridMultilevel"/>
    <w:tmpl w:val="14928C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09F06DD"/>
    <w:multiLevelType w:val="hybridMultilevel"/>
    <w:tmpl w:val="0A081654"/>
    <w:lvl w:ilvl="0" w:tplc="1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8B1640"/>
    <w:multiLevelType w:val="hybridMultilevel"/>
    <w:tmpl w:val="764A5F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7F570C5"/>
    <w:multiLevelType w:val="multilevel"/>
    <w:tmpl w:val="6E10F40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rPr>
        <w:color w:val="auto"/>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3D3C727B"/>
    <w:multiLevelType w:val="hybridMultilevel"/>
    <w:tmpl w:val="EE8E473C"/>
    <w:lvl w:ilvl="0" w:tplc="10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0B22F12"/>
    <w:multiLevelType w:val="hybridMultilevel"/>
    <w:tmpl w:val="D488E27C"/>
    <w:lvl w:ilvl="0" w:tplc="AC96907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C02A1C"/>
    <w:multiLevelType w:val="hybridMultilevel"/>
    <w:tmpl w:val="5D840904"/>
    <w:lvl w:ilvl="0" w:tplc="10090001">
      <w:start w:val="1"/>
      <w:numFmt w:val="bullet"/>
      <w:lvlText w:val=""/>
      <w:lvlJc w:val="left"/>
      <w:pPr>
        <w:ind w:left="720" w:hanging="360"/>
      </w:pPr>
      <w:rPr>
        <w:rFonts w:ascii="Symbol" w:hAnsi="Symbol" w:hint="default"/>
      </w:r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B3C78B1"/>
    <w:multiLevelType w:val="hybridMultilevel"/>
    <w:tmpl w:val="79401172"/>
    <w:lvl w:ilvl="0" w:tplc="A274E018">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2B23B95"/>
    <w:multiLevelType w:val="hybridMultilevel"/>
    <w:tmpl w:val="FF90F44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53984032"/>
    <w:multiLevelType w:val="hybridMultilevel"/>
    <w:tmpl w:val="97C034B4"/>
    <w:lvl w:ilvl="0" w:tplc="A2065D96">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5F90A6B"/>
    <w:multiLevelType w:val="hybridMultilevel"/>
    <w:tmpl w:val="709EF692"/>
    <w:lvl w:ilvl="0" w:tplc="DEACFA3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15544A"/>
    <w:multiLevelType w:val="hybridMultilevel"/>
    <w:tmpl w:val="CC06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174AA8"/>
    <w:multiLevelType w:val="hybridMultilevel"/>
    <w:tmpl w:val="88FCCC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A3494C"/>
    <w:multiLevelType w:val="hybridMultilevel"/>
    <w:tmpl w:val="F1445674"/>
    <w:lvl w:ilvl="0" w:tplc="16AC2B52">
      <w:start w:val="1"/>
      <w:numFmt w:val="decimal"/>
      <w:lvlText w:val="%1."/>
      <w:lvlJc w:val="left"/>
      <w:pPr>
        <w:tabs>
          <w:tab w:val="num" w:pos="720"/>
        </w:tabs>
        <w:ind w:left="720" w:hanging="360"/>
      </w:pPr>
      <w:rPr>
        <w:rFonts w:hint="default"/>
      </w:rPr>
    </w:lvl>
    <w:lvl w:ilvl="1" w:tplc="5C68957C" w:tentative="1">
      <w:start w:val="1"/>
      <w:numFmt w:val="lowerLetter"/>
      <w:lvlText w:val="%2."/>
      <w:lvlJc w:val="left"/>
      <w:pPr>
        <w:tabs>
          <w:tab w:val="num" w:pos="1440"/>
        </w:tabs>
        <w:ind w:left="1440" w:hanging="360"/>
      </w:pPr>
    </w:lvl>
    <w:lvl w:ilvl="2" w:tplc="572C93B0" w:tentative="1">
      <w:start w:val="1"/>
      <w:numFmt w:val="lowerRoman"/>
      <w:lvlText w:val="%3."/>
      <w:lvlJc w:val="right"/>
      <w:pPr>
        <w:tabs>
          <w:tab w:val="num" w:pos="2160"/>
        </w:tabs>
        <w:ind w:left="2160" w:hanging="180"/>
      </w:pPr>
    </w:lvl>
    <w:lvl w:ilvl="3" w:tplc="661CA7E2" w:tentative="1">
      <w:start w:val="1"/>
      <w:numFmt w:val="decimal"/>
      <w:lvlText w:val="%4."/>
      <w:lvlJc w:val="left"/>
      <w:pPr>
        <w:tabs>
          <w:tab w:val="num" w:pos="2880"/>
        </w:tabs>
        <w:ind w:left="2880" w:hanging="360"/>
      </w:pPr>
    </w:lvl>
    <w:lvl w:ilvl="4" w:tplc="2F44C82E" w:tentative="1">
      <w:start w:val="1"/>
      <w:numFmt w:val="lowerLetter"/>
      <w:lvlText w:val="%5."/>
      <w:lvlJc w:val="left"/>
      <w:pPr>
        <w:tabs>
          <w:tab w:val="num" w:pos="3600"/>
        </w:tabs>
        <w:ind w:left="3600" w:hanging="360"/>
      </w:pPr>
    </w:lvl>
    <w:lvl w:ilvl="5" w:tplc="000659B8" w:tentative="1">
      <w:start w:val="1"/>
      <w:numFmt w:val="lowerRoman"/>
      <w:lvlText w:val="%6."/>
      <w:lvlJc w:val="right"/>
      <w:pPr>
        <w:tabs>
          <w:tab w:val="num" w:pos="4320"/>
        </w:tabs>
        <w:ind w:left="4320" w:hanging="180"/>
      </w:pPr>
    </w:lvl>
    <w:lvl w:ilvl="6" w:tplc="3F1EEF68" w:tentative="1">
      <w:start w:val="1"/>
      <w:numFmt w:val="decimal"/>
      <w:lvlText w:val="%7."/>
      <w:lvlJc w:val="left"/>
      <w:pPr>
        <w:tabs>
          <w:tab w:val="num" w:pos="5040"/>
        </w:tabs>
        <w:ind w:left="5040" w:hanging="360"/>
      </w:pPr>
    </w:lvl>
    <w:lvl w:ilvl="7" w:tplc="FEBADEBE" w:tentative="1">
      <w:start w:val="1"/>
      <w:numFmt w:val="lowerLetter"/>
      <w:lvlText w:val="%8."/>
      <w:lvlJc w:val="left"/>
      <w:pPr>
        <w:tabs>
          <w:tab w:val="num" w:pos="5760"/>
        </w:tabs>
        <w:ind w:left="5760" w:hanging="360"/>
      </w:pPr>
    </w:lvl>
    <w:lvl w:ilvl="8" w:tplc="D8D269AE" w:tentative="1">
      <w:start w:val="1"/>
      <w:numFmt w:val="lowerRoman"/>
      <w:lvlText w:val="%9."/>
      <w:lvlJc w:val="right"/>
      <w:pPr>
        <w:tabs>
          <w:tab w:val="num" w:pos="6480"/>
        </w:tabs>
        <w:ind w:left="6480" w:hanging="180"/>
      </w:pPr>
    </w:lvl>
  </w:abstractNum>
  <w:abstractNum w:abstractNumId="24" w15:restartNumberingAfterBreak="0">
    <w:nsid w:val="5C847246"/>
    <w:multiLevelType w:val="multilevel"/>
    <w:tmpl w:val="D1E49A04"/>
    <w:lvl w:ilvl="0">
      <w:start w:val="1"/>
      <w:numFmt w:val="bullet"/>
      <w:lvlText w:val=""/>
      <w:lvlJc w:val="left"/>
      <w:pPr>
        <w:ind w:left="720" w:hanging="360"/>
      </w:pPr>
      <w:rPr>
        <w:rFonts w:ascii="Symbol" w:hAnsi="Symbol" w:hint="default"/>
      </w:rPr>
    </w:lvl>
    <w:lvl w:ilvl="1">
      <w:start w:val="1"/>
      <w:numFmt w:val="lowerRoman"/>
      <w:lvlText w:val="%2."/>
      <w:lvlJc w:val="right"/>
      <w:pPr>
        <w:ind w:left="1080" w:hanging="360"/>
      </w:pPr>
    </w:lvl>
    <w:lvl w:ilvl="2">
      <w:start w:val="1"/>
      <w:numFmt w:val="lowerLetter"/>
      <w:lvlText w:val="%3)"/>
      <w:lvlJc w:val="left"/>
      <w:pPr>
        <w:ind w:left="1800" w:hanging="720"/>
      </w:p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25" w15:restartNumberingAfterBreak="0">
    <w:nsid w:val="6BD64C11"/>
    <w:multiLevelType w:val="multilevel"/>
    <w:tmpl w:val="D55E2500"/>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C210189"/>
    <w:multiLevelType w:val="hybridMultilevel"/>
    <w:tmpl w:val="5EB8388C"/>
    <w:lvl w:ilvl="0" w:tplc="1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8B05AE"/>
    <w:multiLevelType w:val="hybridMultilevel"/>
    <w:tmpl w:val="3C363F58"/>
    <w:lvl w:ilvl="0" w:tplc="10090001">
      <w:start w:val="1"/>
      <w:numFmt w:val="bullet"/>
      <w:lvlText w:val=""/>
      <w:lvlJc w:val="left"/>
      <w:pPr>
        <w:ind w:left="720" w:hanging="360"/>
      </w:pPr>
      <w:rPr>
        <w:rFonts w:ascii="Symbol" w:hAnsi="Symbol" w:hint="default"/>
      </w:rPr>
    </w:lvl>
    <w:lvl w:ilvl="1" w:tplc="10090017">
      <w:start w:val="1"/>
      <w:numFmt w:val="lowerLetter"/>
      <w:lvlText w:val="%2)"/>
      <w:lvlJc w:val="left"/>
      <w:pPr>
        <w:ind w:left="1440" w:hanging="360"/>
      </w:pPr>
      <w:rPr>
        <w:rFonts w:hint="default"/>
      </w:rPr>
    </w:lvl>
    <w:lvl w:ilvl="2" w:tplc="754443AE">
      <w:start w:val="5"/>
      <w:numFmt w:val="decimal"/>
      <w:lvlText w:val="%3"/>
      <w:lvlJc w:val="left"/>
      <w:pPr>
        <w:ind w:left="2160" w:hanging="360"/>
      </w:pPr>
      <w:rPr>
        <w:rFonts w:hint="default"/>
      </w:rPr>
    </w:lvl>
    <w:lvl w:ilvl="3" w:tplc="99B0A07A">
      <w:start w:val="5"/>
      <w:numFmt w:val="decimal"/>
      <w:lvlText w:val="%4."/>
      <w:lvlJc w:val="left"/>
      <w:pPr>
        <w:ind w:left="2880" w:hanging="360"/>
      </w:pPr>
      <w:rPr>
        <w:rFonts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79B56F2"/>
    <w:multiLevelType w:val="hybridMultilevel"/>
    <w:tmpl w:val="5562FA6E"/>
    <w:lvl w:ilvl="0" w:tplc="016E3D4C">
      <w:start w:val="1"/>
      <w:numFmt w:val="lowerLetter"/>
      <w:lvlText w:val="%1."/>
      <w:lvlJc w:val="left"/>
      <w:pPr>
        <w:ind w:left="1080" w:hanging="360"/>
      </w:pPr>
      <w:rPr>
        <w:rFonts w:hint="default"/>
        <w:i/>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8411D53"/>
    <w:multiLevelType w:val="hybridMultilevel"/>
    <w:tmpl w:val="2A5EBC10"/>
    <w:lvl w:ilvl="0" w:tplc="10090001">
      <w:start w:val="1"/>
      <w:numFmt w:val="bullet"/>
      <w:lvlText w:val=""/>
      <w:lvlJc w:val="left"/>
      <w:pPr>
        <w:ind w:left="720" w:hanging="360"/>
      </w:pPr>
      <w:rPr>
        <w:rFonts w:ascii="Symbol" w:hAnsi="Symbol"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C60806"/>
    <w:multiLevelType w:val="multilevel"/>
    <w:tmpl w:val="52D2BE50"/>
    <w:lvl w:ilvl="0">
      <w:start w:val="7"/>
      <w:numFmt w:val="decimal"/>
      <w:lvlText w:val="%1"/>
      <w:lvlJc w:val="left"/>
      <w:pPr>
        <w:ind w:left="450" w:hanging="360"/>
      </w:pPr>
      <w:rPr>
        <w:rFonts w:hint="default"/>
        <w:i w:val="0"/>
        <w:iCs w:val="0"/>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EB0766B"/>
    <w:multiLevelType w:val="multilevel"/>
    <w:tmpl w:val="B51201A2"/>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2" w15:restartNumberingAfterBreak="0">
    <w:nsid w:val="7F0657FD"/>
    <w:multiLevelType w:val="hybridMultilevel"/>
    <w:tmpl w:val="B7C478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F4661F5"/>
    <w:multiLevelType w:val="hybridMultilevel"/>
    <w:tmpl w:val="E0FCB58A"/>
    <w:lvl w:ilvl="0" w:tplc="10090001">
      <w:start w:val="1"/>
      <w:numFmt w:val="bullet"/>
      <w:lvlText w:val=""/>
      <w:lvlJc w:val="left"/>
      <w:pPr>
        <w:ind w:left="720" w:hanging="360"/>
      </w:pPr>
      <w:rPr>
        <w:rFonts w:ascii="Symbol" w:hAnsi="Symbol" w:hint="default"/>
      </w:rPr>
    </w:lvl>
    <w:lvl w:ilvl="1" w:tplc="10090017">
      <w:start w:val="1"/>
      <w:numFmt w:val="lowerLetter"/>
      <w:lvlText w:val="%2)"/>
      <w:lvlJc w:val="left"/>
      <w:pPr>
        <w:ind w:left="1440" w:hanging="360"/>
      </w:pPr>
      <w:rPr>
        <w:rFonts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7FB75381"/>
    <w:multiLevelType w:val="hybridMultilevel"/>
    <w:tmpl w:val="6346FEBC"/>
    <w:lvl w:ilvl="0" w:tplc="10090001">
      <w:start w:val="1"/>
      <w:numFmt w:val="bullet"/>
      <w:lvlText w:val=""/>
      <w:lvlJc w:val="left"/>
      <w:pPr>
        <w:ind w:left="720" w:hanging="360"/>
      </w:pPr>
      <w:rPr>
        <w:rFonts w:ascii="Symbol" w:hAnsi="Symbol" w:hint="default"/>
      </w:rPr>
    </w:lvl>
    <w:lvl w:ilvl="1" w:tplc="10090017">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3"/>
  </w:num>
  <w:num w:numId="2">
    <w:abstractNumId w:val="23"/>
  </w:num>
  <w:num w:numId="3">
    <w:abstractNumId w:val="21"/>
  </w:num>
  <w:num w:numId="4">
    <w:abstractNumId w:val="3"/>
  </w:num>
  <w:num w:numId="5">
    <w:abstractNumId w:val="0"/>
  </w:num>
  <w:num w:numId="6">
    <w:abstractNumId w:val="5"/>
  </w:num>
  <w:num w:numId="7">
    <w:abstractNumId w:val="15"/>
  </w:num>
  <w:num w:numId="8">
    <w:abstractNumId w:val="22"/>
  </w:num>
  <w:num w:numId="9">
    <w:abstractNumId w:val="31"/>
  </w:num>
  <w:num w:numId="10">
    <w:abstractNumId w:val="8"/>
  </w:num>
  <w:num w:numId="11">
    <w:abstractNumId w:val="26"/>
  </w:num>
  <w:num w:numId="12">
    <w:abstractNumId w:val="33"/>
  </w:num>
  <w:num w:numId="13">
    <w:abstractNumId w:val="29"/>
  </w:num>
  <w:num w:numId="14">
    <w:abstractNumId w:val="28"/>
  </w:num>
  <w:num w:numId="15">
    <w:abstractNumId w:val="20"/>
  </w:num>
  <w:num w:numId="16">
    <w:abstractNumId w:val="27"/>
  </w:num>
  <w:num w:numId="17">
    <w:abstractNumId w:val="25"/>
  </w:num>
  <w:num w:numId="18">
    <w:abstractNumId w:val="14"/>
  </w:num>
  <w:num w:numId="19">
    <w:abstractNumId w:val="6"/>
  </w:num>
  <w:num w:numId="20">
    <w:abstractNumId w:val="16"/>
  </w:num>
  <w:num w:numId="21">
    <w:abstractNumId w:val="34"/>
  </w:num>
  <w:num w:numId="22">
    <w:abstractNumId w:val="24"/>
  </w:num>
  <w:num w:numId="23">
    <w:abstractNumId w:val="19"/>
  </w:num>
  <w:num w:numId="24">
    <w:abstractNumId w:val="17"/>
  </w:num>
  <w:num w:numId="25">
    <w:abstractNumId w:val="2"/>
  </w:num>
  <w:num w:numId="26">
    <w:abstractNumId w:val="4"/>
  </w:num>
  <w:num w:numId="27">
    <w:abstractNumId w:val="30"/>
  </w:num>
  <w:num w:numId="28">
    <w:abstractNumId w:val="18"/>
  </w:num>
  <w:num w:numId="29">
    <w:abstractNumId w:val="11"/>
  </w:num>
  <w:num w:numId="30">
    <w:abstractNumId w:val="12"/>
  </w:num>
  <w:num w:numId="31">
    <w:abstractNumId w:val="10"/>
  </w:num>
  <w:num w:numId="32">
    <w:abstractNumId w:val="1"/>
  </w:num>
  <w:num w:numId="33">
    <w:abstractNumId w:val="9"/>
  </w:num>
  <w:num w:numId="34">
    <w:abstractNumId w:val="7"/>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3EE"/>
    <w:rsid w:val="000D4B1C"/>
    <w:rsid w:val="00303B09"/>
    <w:rsid w:val="003519C6"/>
    <w:rsid w:val="00476099"/>
    <w:rsid w:val="004E0314"/>
    <w:rsid w:val="006063EE"/>
    <w:rsid w:val="009D0ECD"/>
    <w:rsid w:val="00A304B0"/>
    <w:rsid w:val="00B647EB"/>
    <w:rsid w:val="00BC08A5"/>
    <w:rsid w:val="00D5785C"/>
    <w:rsid w:val="00D75B79"/>
    <w:rsid w:val="00E45024"/>
    <w:rsid w:val="00F91A9F"/>
    <w:rsid w:val="00FF25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D87AC"/>
  <w15:chartTrackingRefBased/>
  <w15:docId w15:val="{B971D6FF-E5D7-45F4-ABB8-8782A768C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3EE"/>
    <w:pPr>
      <w:spacing w:after="0" w:line="240" w:lineRule="auto"/>
      <w:jc w:val="both"/>
    </w:pPr>
    <w:rPr>
      <w:rFonts w:ascii="Arial" w:eastAsia="Times" w:hAnsi="Arial" w:cs="Times New Roman"/>
      <w:sz w:val="20"/>
      <w:szCs w:val="20"/>
    </w:rPr>
  </w:style>
  <w:style w:type="paragraph" w:styleId="Heading1">
    <w:name w:val="heading 1"/>
    <w:aliases w:val="Title_1,CROMS_Heading 1"/>
    <w:basedOn w:val="Normal"/>
    <w:next w:val="Normal"/>
    <w:link w:val="Heading1Char"/>
    <w:qFormat/>
    <w:rsid w:val="006063EE"/>
    <w:pPr>
      <w:keepNext/>
      <w:numPr>
        <w:numId w:val="1"/>
      </w:numPr>
      <w:spacing w:before="240" w:after="60"/>
      <w:outlineLvl w:val="0"/>
    </w:pPr>
    <w:rPr>
      <w:b/>
      <w:kern w:val="32"/>
      <w:sz w:val="28"/>
    </w:rPr>
  </w:style>
  <w:style w:type="paragraph" w:styleId="Heading2">
    <w:name w:val="heading 2"/>
    <w:aliases w:val="CROMS_Heading 2"/>
    <w:basedOn w:val="Normal"/>
    <w:next w:val="Normal"/>
    <w:link w:val="Heading2Char"/>
    <w:qFormat/>
    <w:rsid w:val="006063EE"/>
    <w:pPr>
      <w:keepNext/>
      <w:numPr>
        <w:ilvl w:val="1"/>
        <w:numId w:val="1"/>
      </w:numPr>
      <w:spacing w:before="240" w:after="60"/>
      <w:outlineLvl w:val="1"/>
    </w:pPr>
    <w:rPr>
      <w:b/>
      <w:i/>
      <w:sz w:val="24"/>
    </w:rPr>
  </w:style>
  <w:style w:type="paragraph" w:styleId="Heading3">
    <w:name w:val="heading 3"/>
    <w:aliases w:val="CROMS_Heading 3"/>
    <w:basedOn w:val="Normal"/>
    <w:next w:val="Normal"/>
    <w:link w:val="Heading3Char"/>
    <w:qFormat/>
    <w:rsid w:val="006063EE"/>
    <w:pPr>
      <w:keepNext/>
      <w:numPr>
        <w:ilvl w:val="2"/>
        <w:numId w:val="1"/>
      </w:numPr>
      <w:spacing w:before="240" w:after="60"/>
      <w:outlineLvl w:val="2"/>
    </w:pPr>
    <w:rPr>
      <w:b/>
      <w:sz w:val="22"/>
    </w:rPr>
  </w:style>
  <w:style w:type="paragraph" w:styleId="Heading4">
    <w:name w:val="heading 4"/>
    <w:aliases w:val="CROMS_Heading 4"/>
    <w:basedOn w:val="Normal"/>
    <w:next w:val="Normal"/>
    <w:link w:val="Heading4Char"/>
    <w:qFormat/>
    <w:rsid w:val="006063EE"/>
    <w:pPr>
      <w:keepNext/>
      <w:numPr>
        <w:ilvl w:val="3"/>
        <w:numId w:val="1"/>
      </w:numPr>
      <w:spacing w:before="240" w:after="60"/>
      <w:outlineLvl w:val="3"/>
    </w:pPr>
    <w:rPr>
      <w:b/>
    </w:rPr>
  </w:style>
  <w:style w:type="paragraph" w:styleId="Heading5">
    <w:name w:val="heading 5"/>
    <w:aliases w:val="CROMS_Heading 5"/>
    <w:basedOn w:val="Normal"/>
    <w:next w:val="Normal"/>
    <w:link w:val="Heading5Char"/>
    <w:qFormat/>
    <w:rsid w:val="006063EE"/>
    <w:pPr>
      <w:numPr>
        <w:ilvl w:val="4"/>
        <w:numId w:val="1"/>
      </w:numPr>
      <w:spacing w:before="240" w:after="60"/>
      <w:outlineLvl w:val="4"/>
    </w:pPr>
    <w:rPr>
      <w:b/>
      <w:i/>
      <w:sz w:val="26"/>
    </w:rPr>
  </w:style>
  <w:style w:type="paragraph" w:styleId="Heading6">
    <w:name w:val="heading 6"/>
    <w:aliases w:val="CROMS_Heading 6"/>
    <w:basedOn w:val="Normal"/>
    <w:next w:val="Normal"/>
    <w:link w:val="Heading6Char"/>
    <w:qFormat/>
    <w:rsid w:val="006063EE"/>
    <w:pPr>
      <w:numPr>
        <w:ilvl w:val="5"/>
        <w:numId w:val="1"/>
      </w:numPr>
      <w:spacing w:before="240" w:after="60"/>
      <w:outlineLvl w:val="5"/>
    </w:pPr>
    <w:rPr>
      <w:b/>
      <w:sz w:val="22"/>
    </w:rPr>
  </w:style>
  <w:style w:type="paragraph" w:styleId="Heading7">
    <w:name w:val="heading 7"/>
    <w:aliases w:val="CROMS_Heading 7"/>
    <w:basedOn w:val="Normal"/>
    <w:next w:val="Normal"/>
    <w:link w:val="Heading7Char"/>
    <w:qFormat/>
    <w:rsid w:val="006063EE"/>
    <w:pPr>
      <w:numPr>
        <w:ilvl w:val="6"/>
        <w:numId w:val="1"/>
      </w:numPr>
      <w:spacing w:before="240" w:after="60"/>
      <w:outlineLvl w:val="6"/>
    </w:pPr>
  </w:style>
  <w:style w:type="paragraph" w:styleId="Heading8">
    <w:name w:val="heading 8"/>
    <w:aliases w:val="CROMS_Heading 8"/>
    <w:basedOn w:val="Normal"/>
    <w:next w:val="Normal"/>
    <w:link w:val="Heading8Char"/>
    <w:qFormat/>
    <w:rsid w:val="006063EE"/>
    <w:pPr>
      <w:numPr>
        <w:ilvl w:val="7"/>
        <w:numId w:val="1"/>
      </w:numPr>
      <w:spacing w:before="240" w:after="60"/>
      <w:outlineLvl w:val="7"/>
    </w:pPr>
    <w:rPr>
      <w:i/>
    </w:rPr>
  </w:style>
  <w:style w:type="paragraph" w:styleId="Heading9">
    <w:name w:val="heading 9"/>
    <w:aliases w:val="CROMS_Heading 9"/>
    <w:basedOn w:val="Normal"/>
    <w:next w:val="Normal"/>
    <w:link w:val="Heading9Char"/>
    <w:qFormat/>
    <w:rsid w:val="006063EE"/>
    <w:pPr>
      <w:numPr>
        <w:ilvl w:val="8"/>
        <w:numId w:val="1"/>
      </w:numPr>
      <w:spacing w:before="240" w:after="60"/>
      <w:outlineLvl w:val="8"/>
    </w:pPr>
    <w:rPr>
      <w:rFonts w:ascii="Helvetica" w:hAnsi="Helvetic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_1 Char,CROMS_Heading 1 Char"/>
    <w:basedOn w:val="DefaultParagraphFont"/>
    <w:link w:val="Heading1"/>
    <w:rsid w:val="006063EE"/>
    <w:rPr>
      <w:rFonts w:ascii="Arial" w:eastAsia="Times" w:hAnsi="Arial" w:cs="Times New Roman"/>
      <w:b/>
      <w:kern w:val="32"/>
      <w:sz w:val="28"/>
      <w:szCs w:val="20"/>
    </w:rPr>
  </w:style>
  <w:style w:type="character" w:customStyle="1" w:styleId="Heading2Char">
    <w:name w:val="Heading 2 Char"/>
    <w:aliases w:val="CROMS_Heading 2 Char"/>
    <w:basedOn w:val="DefaultParagraphFont"/>
    <w:link w:val="Heading2"/>
    <w:rsid w:val="006063EE"/>
    <w:rPr>
      <w:rFonts w:ascii="Arial" w:eastAsia="Times" w:hAnsi="Arial" w:cs="Times New Roman"/>
      <w:b/>
      <w:i/>
      <w:sz w:val="24"/>
      <w:szCs w:val="20"/>
    </w:rPr>
  </w:style>
  <w:style w:type="character" w:customStyle="1" w:styleId="Heading3Char">
    <w:name w:val="Heading 3 Char"/>
    <w:aliases w:val="CROMS_Heading 3 Char"/>
    <w:basedOn w:val="DefaultParagraphFont"/>
    <w:link w:val="Heading3"/>
    <w:rsid w:val="006063EE"/>
    <w:rPr>
      <w:rFonts w:ascii="Arial" w:eastAsia="Times" w:hAnsi="Arial" w:cs="Times New Roman"/>
      <w:b/>
      <w:szCs w:val="20"/>
    </w:rPr>
  </w:style>
  <w:style w:type="character" w:customStyle="1" w:styleId="Heading4Char">
    <w:name w:val="Heading 4 Char"/>
    <w:aliases w:val="CROMS_Heading 4 Char"/>
    <w:basedOn w:val="DefaultParagraphFont"/>
    <w:link w:val="Heading4"/>
    <w:rsid w:val="006063EE"/>
    <w:rPr>
      <w:rFonts w:ascii="Arial" w:eastAsia="Times" w:hAnsi="Arial" w:cs="Times New Roman"/>
      <w:b/>
      <w:sz w:val="20"/>
      <w:szCs w:val="20"/>
    </w:rPr>
  </w:style>
  <w:style w:type="character" w:customStyle="1" w:styleId="Heading5Char">
    <w:name w:val="Heading 5 Char"/>
    <w:aliases w:val="CROMS_Heading 5 Char"/>
    <w:basedOn w:val="DefaultParagraphFont"/>
    <w:link w:val="Heading5"/>
    <w:rsid w:val="006063EE"/>
    <w:rPr>
      <w:rFonts w:ascii="Arial" w:eastAsia="Times" w:hAnsi="Arial" w:cs="Times New Roman"/>
      <w:b/>
      <w:i/>
      <w:sz w:val="26"/>
      <w:szCs w:val="20"/>
    </w:rPr>
  </w:style>
  <w:style w:type="character" w:customStyle="1" w:styleId="Heading6Char">
    <w:name w:val="Heading 6 Char"/>
    <w:aliases w:val="CROMS_Heading 6 Char"/>
    <w:basedOn w:val="DefaultParagraphFont"/>
    <w:link w:val="Heading6"/>
    <w:rsid w:val="006063EE"/>
    <w:rPr>
      <w:rFonts w:ascii="Arial" w:eastAsia="Times" w:hAnsi="Arial" w:cs="Times New Roman"/>
      <w:b/>
      <w:szCs w:val="20"/>
    </w:rPr>
  </w:style>
  <w:style w:type="character" w:customStyle="1" w:styleId="Heading7Char">
    <w:name w:val="Heading 7 Char"/>
    <w:aliases w:val="CROMS_Heading 7 Char"/>
    <w:basedOn w:val="DefaultParagraphFont"/>
    <w:link w:val="Heading7"/>
    <w:rsid w:val="006063EE"/>
    <w:rPr>
      <w:rFonts w:ascii="Arial" w:eastAsia="Times" w:hAnsi="Arial" w:cs="Times New Roman"/>
      <w:sz w:val="20"/>
      <w:szCs w:val="20"/>
    </w:rPr>
  </w:style>
  <w:style w:type="character" w:customStyle="1" w:styleId="Heading8Char">
    <w:name w:val="Heading 8 Char"/>
    <w:aliases w:val="CROMS_Heading 8 Char"/>
    <w:basedOn w:val="DefaultParagraphFont"/>
    <w:link w:val="Heading8"/>
    <w:rsid w:val="006063EE"/>
    <w:rPr>
      <w:rFonts w:ascii="Arial" w:eastAsia="Times" w:hAnsi="Arial" w:cs="Times New Roman"/>
      <w:i/>
      <w:sz w:val="20"/>
      <w:szCs w:val="20"/>
    </w:rPr>
  </w:style>
  <w:style w:type="character" w:customStyle="1" w:styleId="Heading9Char">
    <w:name w:val="Heading 9 Char"/>
    <w:aliases w:val="CROMS_Heading 9 Char"/>
    <w:basedOn w:val="DefaultParagraphFont"/>
    <w:link w:val="Heading9"/>
    <w:rsid w:val="006063EE"/>
    <w:rPr>
      <w:rFonts w:ascii="Helvetica" w:eastAsia="Times" w:hAnsi="Helvetica" w:cs="Times New Roman"/>
      <w:szCs w:val="20"/>
    </w:rPr>
  </w:style>
  <w:style w:type="paragraph" w:styleId="TOC1">
    <w:name w:val="toc 1"/>
    <w:basedOn w:val="Normal"/>
    <w:next w:val="Normal"/>
    <w:autoRedefine/>
    <w:uiPriority w:val="39"/>
    <w:rsid w:val="006063EE"/>
    <w:pPr>
      <w:tabs>
        <w:tab w:val="left" w:pos="426"/>
        <w:tab w:val="left" w:pos="960"/>
        <w:tab w:val="right" w:leader="dot" w:pos="9360"/>
      </w:tabs>
      <w:spacing w:before="120" w:after="120"/>
      <w:ind w:left="284" w:hanging="284"/>
    </w:pPr>
    <w:rPr>
      <w:b/>
      <w:caps/>
    </w:rPr>
  </w:style>
  <w:style w:type="paragraph" w:styleId="TOC2">
    <w:name w:val="toc 2"/>
    <w:basedOn w:val="Normal"/>
    <w:next w:val="Normal"/>
    <w:autoRedefine/>
    <w:uiPriority w:val="39"/>
    <w:rsid w:val="006063EE"/>
    <w:pPr>
      <w:tabs>
        <w:tab w:val="left" w:pos="630"/>
        <w:tab w:val="right" w:leader="dot" w:pos="9350"/>
      </w:tabs>
      <w:ind w:left="240" w:firstLine="44"/>
    </w:pPr>
    <w:rPr>
      <w:smallCaps/>
    </w:rPr>
  </w:style>
  <w:style w:type="paragraph" w:styleId="TOC3">
    <w:name w:val="toc 3"/>
    <w:basedOn w:val="Normal"/>
    <w:next w:val="Normal"/>
    <w:autoRedefine/>
    <w:uiPriority w:val="39"/>
    <w:rsid w:val="006063EE"/>
    <w:pPr>
      <w:tabs>
        <w:tab w:val="left" w:pos="990"/>
        <w:tab w:val="right" w:leader="dot" w:pos="9350"/>
      </w:tabs>
      <w:ind w:left="480"/>
    </w:pPr>
    <w:rPr>
      <w:i/>
    </w:rPr>
  </w:style>
  <w:style w:type="paragraph" w:styleId="Header">
    <w:name w:val="header"/>
    <w:basedOn w:val="Normal"/>
    <w:link w:val="HeaderChar"/>
    <w:uiPriority w:val="99"/>
    <w:rsid w:val="006063EE"/>
    <w:pPr>
      <w:tabs>
        <w:tab w:val="center" w:pos="4320"/>
        <w:tab w:val="right" w:pos="8640"/>
      </w:tabs>
    </w:pPr>
    <w:rPr>
      <w:lang w:val="x-none" w:eastAsia="x-none"/>
    </w:rPr>
  </w:style>
  <w:style w:type="character" w:customStyle="1" w:styleId="HeaderChar">
    <w:name w:val="Header Char"/>
    <w:basedOn w:val="DefaultParagraphFont"/>
    <w:link w:val="Header"/>
    <w:uiPriority w:val="99"/>
    <w:rsid w:val="006063EE"/>
    <w:rPr>
      <w:rFonts w:ascii="Arial" w:eastAsia="Times" w:hAnsi="Arial" w:cs="Times New Roman"/>
      <w:sz w:val="20"/>
      <w:szCs w:val="20"/>
      <w:lang w:val="x-none" w:eastAsia="x-none"/>
    </w:rPr>
  </w:style>
  <w:style w:type="paragraph" w:styleId="Footer">
    <w:name w:val="footer"/>
    <w:basedOn w:val="Normal"/>
    <w:link w:val="FooterChar"/>
    <w:uiPriority w:val="99"/>
    <w:rsid w:val="006063EE"/>
    <w:pPr>
      <w:tabs>
        <w:tab w:val="center" w:pos="4320"/>
        <w:tab w:val="right" w:pos="8640"/>
      </w:tabs>
    </w:pPr>
  </w:style>
  <w:style w:type="character" w:customStyle="1" w:styleId="FooterChar">
    <w:name w:val="Footer Char"/>
    <w:basedOn w:val="DefaultParagraphFont"/>
    <w:link w:val="Footer"/>
    <w:uiPriority w:val="99"/>
    <w:rsid w:val="006063EE"/>
    <w:rPr>
      <w:rFonts w:ascii="Arial" w:eastAsia="Times" w:hAnsi="Arial" w:cs="Times New Roman"/>
      <w:sz w:val="20"/>
      <w:szCs w:val="20"/>
    </w:rPr>
  </w:style>
  <w:style w:type="character" w:styleId="Hyperlink">
    <w:name w:val="Hyperlink"/>
    <w:uiPriority w:val="99"/>
    <w:rsid w:val="006063EE"/>
    <w:rPr>
      <w:color w:val="0000FF"/>
      <w:u w:val="single"/>
    </w:rPr>
  </w:style>
  <w:style w:type="paragraph" w:styleId="ListParagraph">
    <w:name w:val="List Paragraph"/>
    <w:basedOn w:val="Normal"/>
    <w:uiPriority w:val="34"/>
    <w:qFormat/>
    <w:rsid w:val="006063EE"/>
    <w:pPr>
      <w:ind w:left="720"/>
      <w:contextualSpacing/>
    </w:pPr>
  </w:style>
  <w:style w:type="paragraph" w:customStyle="1" w:styleId="Default">
    <w:name w:val="Default"/>
    <w:rsid w:val="006063EE"/>
    <w:pPr>
      <w:autoSpaceDE w:val="0"/>
      <w:autoSpaceDN w:val="0"/>
      <w:adjustRightInd w:val="0"/>
      <w:spacing w:after="0" w:line="240" w:lineRule="auto"/>
    </w:pPr>
    <w:rPr>
      <w:rFonts w:ascii="Calibri" w:eastAsia="Times" w:hAnsi="Calibri" w:cs="Calibri"/>
      <w:color w:val="000000"/>
      <w:sz w:val="24"/>
      <w:szCs w:val="24"/>
      <w:lang w:val="en-US"/>
    </w:rPr>
  </w:style>
  <w:style w:type="paragraph" w:customStyle="1" w:styleId="CM52">
    <w:name w:val="CM52"/>
    <w:basedOn w:val="Default"/>
    <w:next w:val="Default"/>
    <w:uiPriority w:val="99"/>
    <w:rsid w:val="006063EE"/>
    <w:rPr>
      <w:rFonts w:cs="Times New Roman"/>
      <w:color w:val="auto"/>
    </w:rPr>
  </w:style>
  <w:style w:type="paragraph" w:customStyle="1" w:styleId="CROMSInstruction">
    <w:name w:val="CROMS_Instruction"/>
    <w:basedOn w:val="BodyText"/>
    <w:uiPriority w:val="17"/>
    <w:qFormat/>
    <w:rsid w:val="006063EE"/>
    <w:pPr>
      <w:spacing w:before="120"/>
      <w:jc w:val="left"/>
    </w:pPr>
    <w:rPr>
      <w:rFonts w:eastAsia="Times New Roman"/>
      <w:i/>
      <w:iCs/>
      <w:color w:val="44546A" w:themeColor="text2"/>
      <w:sz w:val="24"/>
    </w:rPr>
  </w:style>
  <w:style w:type="paragraph" w:styleId="BodyText">
    <w:name w:val="Body Text"/>
    <w:basedOn w:val="Normal"/>
    <w:link w:val="BodyTextChar"/>
    <w:uiPriority w:val="99"/>
    <w:semiHidden/>
    <w:unhideWhenUsed/>
    <w:rsid w:val="006063EE"/>
    <w:pPr>
      <w:spacing w:after="120"/>
    </w:pPr>
  </w:style>
  <w:style w:type="character" w:customStyle="1" w:styleId="BodyTextChar">
    <w:name w:val="Body Text Char"/>
    <w:basedOn w:val="DefaultParagraphFont"/>
    <w:link w:val="BodyText"/>
    <w:uiPriority w:val="99"/>
    <w:semiHidden/>
    <w:rsid w:val="006063EE"/>
    <w:rPr>
      <w:rFonts w:ascii="Arial" w:eastAsia="Times" w:hAnsi="Arial" w:cs="Times New Roman"/>
      <w:sz w:val="20"/>
      <w:szCs w:val="20"/>
    </w:rPr>
  </w:style>
  <w:style w:type="paragraph" w:customStyle="1" w:styleId="CROMSText">
    <w:name w:val="CROMS_Text"/>
    <w:basedOn w:val="BodyText"/>
    <w:uiPriority w:val="99"/>
    <w:qFormat/>
    <w:rsid w:val="006063EE"/>
    <w:pPr>
      <w:spacing w:before="120" w:after="240"/>
      <w:jc w:val="left"/>
    </w:pPr>
    <w:rPr>
      <w:rFonts w:eastAsia="Calibri"/>
      <w:sz w:val="24"/>
      <w:szCs w:val="22"/>
    </w:rPr>
  </w:style>
  <w:style w:type="paragraph" w:styleId="ListBullet">
    <w:name w:val="List Bullet"/>
    <w:basedOn w:val="Normal"/>
    <w:rsid w:val="006063EE"/>
    <w:pPr>
      <w:numPr>
        <w:numId w:val="5"/>
      </w:numPr>
      <w:spacing w:line="274" w:lineRule="auto"/>
      <w:contextualSpacing/>
      <w:jc w:val="left"/>
    </w:pPr>
    <w:rPr>
      <w:rFonts w:eastAsia="Times New Roman"/>
      <w:sz w:val="22"/>
    </w:rPr>
  </w:style>
  <w:style w:type="paragraph" w:styleId="TOCHeading">
    <w:name w:val="TOC Heading"/>
    <w:basedOn w:val="Heading1"/>
    <w:next w:val="Normal"/>
    <w:uiPriority w:val="39"/>
    <w:semiHidden/>
    <w:unhideWhenUsed/>
    <w:qFormat/>
    <w:rsid w:val="006063EE"/>
    <w:pPr>
      <w:keepLines/>
      <w:numPr>
        <w:numId w:val="0"/>
      </w:numPr>
      <w:spacing w:after="0"/>
      <w:outlineLvl w:val="9"/>
    </w:pPr>
    <w:rPr>
      <w:rFonts w:asciiTheme="majorHAnsi" w:eastAsiaTheme="majorEastAsia" w:hAnsiTheme="majorHAnsi" w:cstheme="majorBidi"/>
      <w:b w:val="0"/>
      <w:color w:val="2F5496" w:themeColor="accent1" w:themeShade="BF"/>
      <w:kern w:val="0"/>
      <w:sz w:val="32"/>
      <w:szCs w:val="32"/>
    </w:rPr>
  </w:style>
  <w:style w:type="paragraph" w:customStyle="1" w:styleId="MediumGrid21">
    <w:name w:val="Medium Grid 21"/>
    <w:link w:val="MediumGrid21Char"/>
    <w:uiPriority w:val="1"/>
    <w:qFormat/>
    <w:rsid w:val="006063EE"/>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6063EE"/>
    <w:pPr>
      <w:widowControl w:val="0"/>
      <w:autoSpaceDE w:val="0"/>
      <w:autoSpaceDN w:val="0"/>
      <w:jc w:val="left"/>
    </w:pPr>
    <w:rPr>
      <w:rFonts w:eastAsia="Arial" w:cs="Arial"/>
      <w:sz w:val="24"/>
      <w:szCs w:val="24"/>
    </w:rPr>
  </w:style>
  <w:style w:type="character" w:customStyle="1" w:styleId="MediumGrid21Char">
    <w:name w:val="Medium Grid 21 Char"/>
    <w:basedOn w:val="DefaultParagraphFont"/>
    <w:link w:val="MediumGrid21"/>
    <w:uiPriority w:val="1"/>
    <w:rsid w:val="006063E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bout:blank"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yperlink" Target="about:blan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11DDB9D789C4EA1BB8ACF310C24A3" ma:contentTypeVersion="1" ma:contentTypeDescription="Create a new document." ma:contentTypeScope="" ma:versionID="93a68270b7e11a97972b96890903ee9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3E7A4F-E79A-44C7-AD8A-A7C06946D14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2E4D524-9A6B-4A58-B199-3219D3B965D3}">
  <ds:schemaRefs>
    <ds:schemaRef ds:uri="http://schemas.microsoft.com/sharepoint/v3/contenttype/forms"/>
  </ds:schemaRefs>
</ds:datastoreItem>
</file>

<file path=customXml/itemProps3.xml><?xml version="1.0" encoding="utf-8"?>
<ds:datastoreItem xmlns:ds="http://schemas.openxmlformats.org/officeDocument/2006/customXml" ds:itemID="{D0AA5064-BEAF-40F0-A974-6A7FB2AAD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5276</Words>
  <Characters>30078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Ibrahim</dc:creator>
  <cp:keywords/>
  <dc:description/>
  <cp:lastModifiedBy>Sonia Garofalo</cp:lastModifiedBy>
  <cp:revision>2</cp:revision>
  <cp:lastPrinted>2020-08-25T13:39:00Z</cp:lastPrinted>
  <dcterms:created xsi:type="dcterms:W3CDTF">2020-11-18T20:58:00Z</dcterms:created>
  <dcterms:modified xsi:type="dcterms:W3CDTF">2020-11-18T20:58:00Z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0x01010071411DDB9D789C4EA1BB8ACF310C24A3</vt:lpwstr>
  </property>
</Properties>
</file>